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6D6CFC" w14:textId="44C0455D" w:rsidR="00E26028" w:rsidRPr="00C9726B" w:rsidRDefault="008C7868" w:rsidP="00B675DB">
      <w:pPr>
        <w:widowControl w:val="0"/>
        <w:pBdr>
          <w:top w:val="nil"/>
          <w:left w:val="nil"/>
          <w:bottom w:val="nil"/>
          <w:right w:val="nil"/>
          <w:between w:val="nil"/>
        </w:pBdr>
        <w:jc w:val="center"/>
        <w:rPr>
          <w:rFonts w:eastAsia="標楷體" w:cs="標楷體"/>
          <w:b/>
          <w:sz w:val="36"/>
          <w:szCs w:val="36"/>
        </w:rPr>
      </w:pPr>
      <w:r w:rsidRPr="00C9726B">
        <w:rPr>
          <w:rFonts w:eastAsia="標楷體" w:cs="標楷體"/>
          <w:b/>
          <w:sz w:val="36"/>
          <w:szCs w:val="36"/>
        </w:rPr>
        <w:t>中華民國全國商業總會委託辦理</w:t>
      </w:r>
      <w:r w:rsidR="00B675DB" w:rsidRPr="00C9726B">
        <w:rPr>
          <w:rFonts w:eastAsia="標楷體" w:cs="標楷體"/>
          <w:b/>
          <w:sz w:val="36"/>
          <w:szCs w:val="36"/>
        </w:rPr>
        <w:br/>
      </w:r>
      <w:r w:rsidRPr="00C9726B">
        <w:rPr>
          <w:rFonts w:eastAsia="標楷體" w:cs="標楷體"/>
          <w:b/>
          <w:sz w:val="36"/>
          <w:szCs w:val="36"/>
        </w:rPr>
        <w:t>「第</w:t>
      </w:r>
      <w:r w:rsidR="00DC5B63" w:rsidRPr="00C9726B">
        <w:rPr>
          <w:rFonts w:eastAsia="標楷體" w:cs="標楷體" w:hint="eastAsia"/>
          <w:b/>
          <w:sz w:val="36"/>
          <w:szCs w:val="36"/>
        </w:rPr>
        <w:t>7</w:t>
      </w:r>
      <w:r w:rsidR="00EA4EB5">
        <w:rPr>
          <w:rFonts w:eastAsia="標楷體" w:cs="標楷體" w:hint="eastAsia"/>
          <w:b/>
          <w:sz w:val="36"/>
          <w:szCs w:val="36"/>
        </w:rPr>
        <w:t>8</w:t>
      </w:r>
      <w:r w:rsidRPr="00C9726B">
        <w:rPr>
          <w:rFonts w:eastAsia="標楷體" w:cs="標楷體"/>
          <w:b/>
          <w:sz w:val="36"/>
          <w:szCs w:val="36"/>
        </w:rPr>
        <w:t>屆</w:t>
      </w:r>
      <w:r w:rsidR="007C5667" w:rsidRPr="00C9726B">
        <w:rPr>
          <w:rFonts w:eastAsia="標楷體" w:cs="標楷體" w:hint="eastAsia"/>
          <w:b/>
          <w:sz w:val="36"/>
          <w:szCs w:val="36"/>
        </w:rPr>
        <w:t>商人節</w:t>
      </w:r>
      <w:proofErr w:type="gramStart"/>
      <w:r w:rsidR="007C5667" w:rsidRPr="00C9726B">
        <w:rPr>
          <w:rFonts w:eastAsia="標楷體" w:cs="標楷體" w:hint="eastAsia"/>
          <w:b/>
          <w:sz w:val="36"/>
          <w:szCs w:val="36"/>
        </w:rPr>
        <w:t>暨</w:t>
      </w:r>
      <w:r w:rsidR="00DC5B63" w:rsidRPr="00C9726B">
        <w:rPr>
          <w:rFonts w:eastAsia="標楷體" w:cs="標楷體" w:hint="eastAsia"/>
          <w:b/>
          <w:sz w:val="36"/>
          <w:szCs w:val="36"/>
        </w:rPr>
        <w:t>金商獎</w:t>
      </w:r>
      <w:proofErr w:type="gramEnd"/>
      <w:r w:rsidR="00DC5B63" w:rsidRPr="00C9726B">
        <w:rPr>
          <w:rFonts w:eastAsia="標楷體" w:cs="標楷體" w:hint="eastAsia"/>
          <w:b/>
          <w:sz w:val="36"/>
          <w:szCs w:val="36"/>
        </w:rPr>
        <w:t>頒獎</w:t>
      </w:r>
      <w:r w:rsidRPr="00C9726B">
        <w:rPr>
          <w:rFonts w:eastAsia="標楷體" w:cs="標楷體"/>
          <w:b/>
          <w:sz w:val="36"/>
          <w:szCs w:val="36"/>
        </w:rPr>
        <w:t>典禮</w:t>
      </w:r>
      <w:r w:rsidR="000142DE" w:rsidRPr="00C9726B">
        <w:rPr>
          <w:rFonts w:eastAsia="標楷體" w:cs="標楷體" w:hint="eastAsia"/>
          <w:b/>
          <w:sz w:val="36"/>
          <w:szCs w:val="36"/>
        </w:rPr>
        <w:t>與</w:t>
      </w:r>
      <w:r w:rsidRPr="00C9726B">
        <w:rPr>
          <w:rFonts w:eastAsia="標楷體" w:cs="標楷體"/>
          <w:b/>
          <w:sz w:val="36"/>
          <w:szCs w:val="36"/>
        </w:rPr>
        <w:t>廣宣製作」招標規範</w:t>
      </w:r>
    </w:p>
    <w:p w14:paraId="63FACA06" w14:textId="77777777" w:rsidR="00DC5B63" w:rsidRPr="00EA4EB5" w:rsidRDefault="00DC5B63" w:rsidP="00021300">
      <w:pPr>
        <w:widowControl w:val="0"/>
        <w:pBdr>
          <w:top w:val="nil"/>
          <w:left w:val="nil"/>
          <w:bottom w:val="nil"/>
          <w:right w:val="nil"/>
          <w:between w:val="nil"/>
        </w:pBdr>
        <w:spacing w:line="480" w:lineRule="exact"/>
        <w:rPr>
          <w:rFonts w:eastAsia="標楷體" w:cs="標楷體"/>
          <w:sz w:val="36"/>
          <w:szCs w:val="36"/>
        </w:rPr>
      </w:pPr>
    </w:p>
    <w:p w14:paraId="27253726" w14:textId="77777777" w:rsidR="00990986" w:rsidRDefault="008C7868" w:rsidP="00E651CF">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630" w:hanging="630"/>
        <w:jc w:val="both"/>
        <w:rPr>
          <w:rFonts w:eastAsia="標楷體" w:cs="標楷體"/>
          <w:sz w:val="28"/>
          <w:szCs w:val="28"/>
        </w:rPr>
      </w:pPr>
      <w:r w:rsidRPr="00990986">
        <w:rPr>
          <w:rFonts w:eastAsia="標楷體" w:cs="標楷體"/>
          <w:sz w:val="28"/>
          <w:szCs w:val="28"/>
        </w:rPr>
        <w:t>招標機關：中華民國全國商業總會（以下簡稱本會）。</w:t>
      </w:r>
    </w:p>
    <w:p w14:paraId="59C18704" w14:textId="6DBF24A1" w:rsidR="00990986" w:rsidRDefault="009447CE" w:rsidP="00E651CF">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630" w:hanging="630"/>
        <w:jc w:val="both"/>
        <w:rPr>
          <w:rFonts w:eastAsia="標楷體" w:cs="標楷體"/>
          <w:sz w:val="28"/>
          <w:szCs w:val="28"/>
        </w:rPr>
      </w:pPr>
      <w:r w:rsidRPr="00990986">
        <w:rPr>
          <w:rFonts w:eastAsia="標楷體" w:cs="標楷體"/>
          <w:sz w:val="28"/>
          <w:szCs w:val="28"/>
        </w:rPr>
        <w:t>標案名稱：</w:t>
      </w:r>
      <w:r w:rsidR="008C7868" w:rsidRPr="00990986">
        <w:rPr>
          <w:rFonts w:eastAsia="標楷體" w:cs="標楷體"/>
          <w:sz w:val="28"/>
          <w:szCs w:val="28"/>
        </w:rPr>
        <w:t>「</w:t>
      </w:r>
      <w:r w:rsidR="00DC5B63" w:rsidRPr="00990986">
        <w:rPr>
          <w:rFonts w:eastAsia="標楷體" w:cs="標楷體" w:hint="eastAsia"/>
          <w:sz w:val="28"/>
          <w:szCs w:val="28"/>
        </w:rPr>
        <w:t>第</w:t>
      </w:r>
      <w:r w:rsidR="00DC5B63" w:rsidRPr="00990986">
        <w:rPr>
          <w:rFonts w:eastAsia="標楷體" w:cs="標楷體" w:hint="eastAsia"/>
          <w:sz w:val="28"/>
          <w:szCs w:val="28"/>
        </w:rPr>
        <w:t>7</w:t>
      </w:r>
      <w:r w:rsidR="00EA4EB5">
        <w:rPr>
          <w:rFonts w:eastAsia="標楷體" w:cs="標楷體" w:hint="eastAsia"/>
          <w:sz w:val="28"/>
          <w:szCs w:val="28"/>
        </w:rPr>
        <w:t>8</w:t>
      </w:r>
      <w:r w:rsidR="00DC5B63" w:rsidRPr="00990986">
        <w:rPr>
          <w:rFonts w:eastAsia="標楷體" w:cs="標楷體" w:hint="eastAsia"/>
          <w:sz w:val="28"/>
          <w:szCs w:val="28"/>
        </w:rPr>
        <w:t>屆</w:t>
      </w:r>
      <w:r w:rsidR="00791887" w:rsidRPr="00990986">
        <w:rPr>
          <w:rFonts w:eastAsia="標楷體" w:cs="標楷體" w:hint="eastAsia"/>
          <w:sz w:val="28"/>
          <w:szCs w:val="28"/>
        </w:rPr>
        <w:t>商人節</w:t>
      </w:r>
      <w:proofErr w:type="gramStart"/>
      <w:r w:rsidR="00791887" w:rsidRPr="00990986">
        <w:rPr>
          <w:rFonts w:eastAsia="標楷體" w:cs="標楷體" w:hint="eastAsia"/>
          <w:sz w:val="28"/>
          <w:szCs w:val="28"/>
        </w:rPr>
        <w:t>暨</w:t>
      </w:r>
      <w:r w:rsidR="00DC5B63" w:rsidRPr="00990986">
        <w:rPr>
          <w:rFonts w:eastAsia="標楷體" w:cs="標楷體" w:hint="eastAsia"/>
          <w:sz w:val="28"/>
          <w:szCs w:val="28"/>
        </w:rPr>
        <w:t>金商獎</w:t>
      </w:r>
      <w:proofErr w:type="gramEnd"/>
      <w:r w:rsidR="000142DE" w:rsidRPr="00990986">
        <w:rPr>
          <w:rFonts w:eastAsia="標楷體" w:cs="標楷體" w:hint="eastAsia"/>
          <w:sz w:val="28"/>
          <w:szCs w:val="28"/>
        </w:rPr>
        <w:t>頒獎典禮</w:t>
      </w:r>
      <w:r w:rsidR="00791887" w:rsidRPr="00990986">
        <w:rPr>
          <w:rFonts w:eastAsia="標楷體" w:cs="標楷體" w:hint="eastAsia"/>
          <w:sz w:val="28"/>
          <w:szCs w:val="28"/>
        </w:rPr>
        <w:t>與</w:t>
      </w:r>
      <w:r w:rsidR="008C7868" w:rsidRPr="00990986">
        <w:rPr>
          <w:rFonts w:eastAsia="標楷體" w:cs="標楷體"/>
          <w:sz w:val="28"/>
          <w:szCs w:val="28"/>
        </w:rPr>
        <w:t>廣宣製作」。</w:t>
      </w:r>
    </w:p>
    <w:p w14:paraId="706598F7" w14:textId="41F57B8F" w:rsidR="00990986" w:rsidRDefault="008C7868" w:rsidP="00E651CF">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630" w:hanging="630"/>
        <w:jc w:val="both"/>
        <w:rPr>
          <w:rFonts w:eastAsia="標楷體" w:cs="標楷體"/>
          <w:sz w:val="28"/>
          <w:szCs w:val="28"/>
        </w:rPr>
      </w:pPr>
      <w:r w:rsidRPr="00990986">
        <w:rPr>
          <w:rFonts w:eastAsia="標楷體" w:cs="標楷體"/>
          <w:sz w:val="28"/>
          <w:szCs w:val="28"/>
        </w:rPr>
        <w:t>本採購預算金額</w:t>
      </w:r>
      <w:r w:rsidR="00E651CF" w:rsidRPr="00990986">
        <w:rPr>
          <w:rFonts w:eastAsia="標楷體" w:cs="標楷體"/>
          <w:sz w:val="28"/>
          <w:szCs w:val="28"/>
        </w:rPr>
        <w:t>：</w:t>
      </w:r>
      <w:r w:rsidRPr="00990986">
        <w:rPr>
          <w:rFonts w:eastAsia="標楷體" w:cs="標楷體"/>
          <w:sz w:val="28"/>
          <w:szCs w:val="28"/>
        </w:rPr>
        <w:t>新</w:t>
      </w:r>
      <w:r w:rsidR="005D2DA7">
        <w:rPr>
          <w:rFonts w:eastAsia="標楷體" w:cs="標楷體" w:hint="eastAsia"/>
          <w:sz w:val="28"/>
          <w:szCs w:val="28"/>
        </w:rPr>
        <w:t>臺</w:t>
      </w:r>
      <w:r w:rsidRPr="00990986">
        <w:rPr>
          <w:rFonts w:eastAsia="標楷體" w:cs="標楷體"/>
          <w:sz w:val="28"/>
          <w:szCs w:val="28"/>
        </w:rPr>
        <w:t>幣</w:t>
      </w:r>
      <w:r w:rsidR="000D3F33">
        <w:rPr>
          <w:rFonts w:eastAsia="標楷體" w:cs="標楷體" w:hint="eastAsia"/>
          <w:sz w:val="28"/>
          <w:szCs w:val="28"/>
        </w:rPr>
        <w:t>18</w:t>
      </w:r>
      <w:r w:rsidR="005B0BD2">
        <w:rPr>
          <w:rFonts w:eastAsia="標楷體" w:cs="標楷體" w:hint="eastAsia"/>
          <w:sz w:val="28"/>
          <w:szCs w:val="28"/>
        </w:rPr>
        <w:t>0</w:t>
      </w:r>
      <w:r w:rsidRPr="008D1BB8">
        <w:rPr>
          <w:rFonts w:eastAsia="標楷體" w:cs="標楷體"/>
          <w:color w:val="000000" w:themeColor="text1"/>
          <w:sz w:val="28"/>
          <w:szCs w:val="28"/>
        </w:rPr>
        <w:t>萬</w:t>
      </w:r>
      <w:r w:rsidRPr="00990986">
        <w:rPr>
          <w:rFonts w:eastAsia="標楷體" w:cs="標楷體"/>
          <w:sz w:val="28"/>
          <w:szCs w:val="28"/>
        </w:rPr>
        <w:t>元整。</w:t>
      </w:r>
    </w:p>
    <w:p w14:paraId="04AA26E2" w14:textId="5524E14D" w:rsidR="00990986" w:rsidRDefault="008C7868" w:rsidP="00E651CF">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630" w:hanging="630"/>
        <w:jc w:val="both"/>
        <w:rPr>
          <w:rFonts w:eastAsia="標楷體" w:cs="標楷體"/>
          <w:sz w:val="28"/>
          <w:szCs w:val="28"/>
        </w:rPr>
      </w:pPr>
      <w:r w:rsidRPr="00990986">
        <w:rPr>
          <w:rFonts w:eastAsia="標楷體" w:cs="標楷體"/>
          <w:sz w:val="28"/>
          <w:szCs w:val="28"/>
        </w:rPr>
        <w:t>結標日期</w:t>
      </w:r>
      <w:r w:rsidR="00013373" w:rsidRPr="00990986">
        <w:rPr>
          <w:rFonts w:eastAsia="標楷體" w:cs="標楷體"/>
          <w:sz w:val="28"/>
          <w:szCs w:val="28"/>
        </w:rPr>
        <w:t>：</w:t>
      </w:r>
      <w:r w:rsidRPr="00990986">
        <w:rPr>
          <w:rFonts w:eastAsia="標楷體" w:cs="標楷體"/>
          <w:sz w:val="28"/>
          <w:szCs w:val="28"/>
        </w:rPr>
        <w:t>即日起至</w:t>
      </w:r>
      <w:r w:rsidRPr="00990986">
        <w:rPr>
          <w:rFonts w:eastAsia="標楷體" w:cs="標楷體"/>
          <w:sz w:val="28"/>
          <w:szCs w:val="28"/>
        </w:rPr>
        <w:t>11</w:t>
      </w:r>
      <w:r w:rsidR="00EA4EB5">
        <w:rPr>
          <w:rFonts w:eastAsia="標楷體" w:cs="標楷體" w:hint="eastAsia"/>
          <w:sz w:val="28"/>
          <w:szCs w:val="28"/>
        </w:rPr>
        <w:t>3</w:t>
      </w:r>
      <w:r w:rsidRPr="00990986">
        <w:rPr>
          <w:rFonts w:eastAsia="標楷體" w:cs="標楷體"/>
          <w:sz w:val="28"/>
          <w:szCs w:val="28"/>
        </w:rPr>
        <w:t>年</w:t>
      </w:r>
      <w:r w:rsidR="005B0BD2">
        <w:rPr>
          <w:rFonts w:eastAsia="標楷體" w:cs="標楷體" w:hint="eastAsia"/>
          <w:sz w:val="28"/>
          <w:szCs w:val="28"/>
        </w:rPr>
        <w:t>8</w:t>
      </w:r>
      <w:r w:rsidRPr="00990986">
        <w:rPr>
          <w:rFonts w:eastAsia="標楷體" w:cs="標楷體"/>
          <w:sz w:val="28"/>
          <w:szCs w:val="28"/>
        </w:rPr>
        <w:t>月</w:t>
      </w:r>
      <w:r w:rsidR="00FC576E">
        <w:rPr>
          <w:rFonts w:eastAsia="標楷體" w:cs="標楷體" w:hint="eastAsia"/>
          <w:sz w:val="28"/>
          <w:szCs w:val="28"/>
        </w:rPr>
        <w:t>1</w:t>
      </w:r>
      <w:r w:rsidR="005B0BD2">
        <w:rPr>
          <w:rFonts w:eastAsia="標楷體" w:cs="標楷體" w:hint="eastAsia"/>
          <w:sz w:val="28"/>
          <w:szCs w:val="28"/>
        </w:rPr>
        <w:t>6</w:t>
      </w:r>
      <w:r w:rsidR="001559FC" w:rsidRPr="00990986">
        <w:rPr>
          <w:rFonts w:eastAsia="標楷體" w:cs="標楷體" w:hint="eastAsia"/>
          <w:sz w:val="28"/>
          <w:szCs w:val="28"/>
        </w:rPr>
        <w:t>日</w:t>
      </w:r>
      <w:r w:rsidR="00093F3C" w:rsidRPr="00990986">
        <w:rPr>
          <w:rFonts w:eastAsia="標楷體" w:cs="標楷體"/>
          <w:sz w:val="28"/>
          <w:szCs w:val="28"/>
        </w:rPr>
        <w:t>（</w:t>
      </w:r>
      <w:r w:rsidR="00093F3C">
        <w:rPr>
          <w:rFonts w:eastAsia="標楷體" w:cs="標楷體" w:hint="eastAsia"/>
          <w:sz w:val="28"/>
          <w:szCs w:val="28"/>
        </w:rPr>
        <w:t>星期</w:t>
      </w:r>
      <w:r w:rsidR="005B0BD2">
        <w:rPr>
          <w:rFonts w:eastAsia="標楷體" w:cs="標楷體" w:hint="eastAsia"/>
          <w:sz w:val="28"/>
          <w:szCs w:val="28"/>
        </w:rPr>
        <w:t>五</w:t>
      </w:r>
      <w:r w:rsidR="00093F3C" w:rsidRPr="00990986">
        <w:rPr>
          <w:rFonts w:eastAsia="標楷體" w:cs="標楷體"/>
          <w:sz w:val="28"/>
          <w:szCs w:val="28"/>
        </w:rPr>
        <w:t>）</w:t>
      </w:r>
      <w:r w:rsidR="001559FC" w:rsidRPr="00990986">
        <w:rPr>
          <w:rFonts w:eastAsia="標楷體" w:cs="標楷體" w:hint="eastAsia"/>
          <w:sz w:val="28"/>
          <w:szCs w:val="28"/>
        </w:rPr>
        <w:t>下午</w:t>
      </w:r>
      <w:r w:rsidR="001559FC" w:rsidRPr="00990986">
        <w:rPr>
          <w:rFonts w:eastAsia="標楷體" w:cs="標楷體" w:hint="eastAsia"/>
          <w:sz w:val="28"/>
          <w:szCs w:val="28"/>
        </w:rPr>
        <w:t>3</w:t>
      </w:r>
      <w:r w:rsidR="001559FC" w:rsidRPr="00990986">
        <w:rPr>
          <w:rFonts w:eastAsia="標楷體" w:cs="標楷體" w:hint="eastAsia"/>
          <w:sz w:val="28"/>
          <w:szCs w:val="28"/>
        </w:rPr>
        <w:t>時</w:t>
      </w:r>
      <w:r w:rsidRPr="00990986">
        <w:rPr>
          <w:rFonts w:eastAsia="標楷體" w:cs="標楷體"/>
          <w:sz w:val="28"/>
          <w:szCs w:val="28"/>
        </w:rPr>
        <w:t>止。</w:t>
      </w:r>
    </w:p>
    <w:p w14:paraId="3AC4959F" w14:textId="4D1F8BEC" w:rsidR="009B71CA" w:rsidRPr="009B71CA" w:rsidRDefault="00786E6B" w:rsidP="009B71CA">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630" w:hanging="630"/>
        <w:jc w:val="both"/>
        <w:rPr>
          <w:rFonts w:eastAsia="標楷體" w:cs="標楷體"/>
          <w:sz w:val="28"/>
          <w:szCs w:val="28"/>
        </w:rPr>
      </w:pPr>
      <w:r w:rsidRPr="009B71CA">
        <w:rPr>
          <w:rFonts w:eastAsia="標楷體" w:cs="標楷體" w:hint="eastAsia"/>
          <w:sz w:val="28"/>
          <w:szCs w:val="28"/>
        </w:rPr>
        <w:t>投標</w:t>
      </w:r>
      <w:r w:rsidR="00066B64" w:rsidRPr="009B71CA">
        <w:rPr>
          <w:rFonts w:eastAsia="標楷體" w:cs="標楷體" w:hint="eastAsia"/>
          <w:sz w:val="28"/>
          <w:szCs w:val="28"/>
        </w:rPr>
        <w:t>方式：</w:t>
      </w:r>
      <w:r w:rsidR="009B71CA" w:rsidRPr="009B71CA">
        <w:rPr>
          <w:rFonts w:eastAsia="標楷體" w:cs="標楷體"/>
          <w:sz w:val="28"/>
          <w:szCs w:val="28"/>
        </w:rPr>
        <w:t>投標廠商</w:t>
      </w:r>
      <w:r w:rsidR="009B71CA" w:rsidRPr="009B71CA">
        <w:rPr>
          <w:rFonts w:eastAsia="標楷體" w:cs="標楷體" w:hint="eastAsia"/>
          <w:sz w:val="28"/>
          <w:szCs w:val="28"/>
        </w:rPr>
        <w:t>請</w:t>
      </w:r>
      <w:r w:rsidRPr="009B71CA">
        <w:rPr>
          <w:rFonts w:eastAsia="標楷體" w:cs="標楷體" w:hint="eastAsia"/>
          <w:sz w:val="28"/>
          <w:szCs w:val="28"/>
        </w:rPr>
        <w:t>於結標日前</w:t>
      </w:r>
      <w:r w:rsidR="009B71CA" w:rsidRPr="009B71CA">
        <w:rPr>
          <w:rFonts w:eastAsia="標楷體" w:cs="標楷體"/>
          <w:sz w:val="28"/>
          <w:szCs w:val="28"/>
        </w:rPr>
        <w:t>提出</w:t>
      </w:r>
      <w:r w:rsidR="00E8519A" w:rsidRPr="009B71CA">
        <w:rPr>
          <w:rFonts w:eastAsia="標楷體" w:cs="標楷體" w:hint="eastAsia"/>
          <w:sz w:val="28"/>
          <w:szCs w:val="28"/>
        </w:rPr>
        <w:t>服務建議書</w:t>
      </w:r>
      <w:r w:rsidR="00E8519A" w:rsidRPr="009B71CA">
        <w:rPr>
          <w:rFonts w:eastAsia="標楷體" w:cs="標楷體" w:hint="eastAsia"/>
          <w:sz w:val="28"/>
          <w:szCs w:val="28"/>
        </w:rPr>
        <w:t>1</w:t>
      </w:r>
      <w:r w:rsidR="00E8519A" w:rsidRPr="009B71CA">
        <w:rPr>
          <w:rFonts w:eastAsia="標楷體" w:cs="標楷體" w:hint="eastAsia"/>
          <w:sz w:val="28"/>
          <w:szCs w:val="28"/>
        </w:rPr>
        <w:t>式</w:t>
      </w:r>
      <w:r w:rsidR="00E8519A" w:rsidRPr="009B71CA">
        <w:rPr>
          <w:rFonts w:eastAsia="標楷體" w:cs="標楷體" w:hint="eastAsia"/>
          <w:sz w:val="28"/>
          <w:szCs w:val="28"/>
        </w:rPr>
        <w:t>10</w:t>
      </w:r>
      <w:r w:rsidR="00E8519A" w:rsidRPr="009B71CA">
        <w:rPr>
          <w:rFonts w:eastAsia="標楷體" w:cs="標楷體" w:hint="eastAsia"/>
          <w:sz w:val="28"/>
          <w:szCs w:val="28"/>
        </w:rPr>
        <w:t>份，</w:t>
      </w:r>
      <w:r w:rsidRPr="009B71CA">
        <w:rPr>
          <w:rFonts w:eastAsia="標楷體" w:cs="標楷體" w:hint="eastAsia"/>
          <w:sz w:val="28"/>
          <w:szCs w:val="28"/>
        </w:rPr>
        <w:t>以郵</w:t>
      </w:r>
      <w:r w:rsidR="00E651CF" w:rsidRPr="009B71CA">
        <w:rPr>
          <w:rFonts w:eastAsia="標楷體" w:cs="標楷體" w:hint="eastAsia"/>
          <w:sz w:val="28"/>
          <w:szCs w:val="28"/>
        </w:rPr>
        <w:t>寄、宅配或親送至</w:t>
      </w:r>
      <w:r w:rsidRPr="009B71CA">
        <w:rPr>
          <w:rFonts w:eastAsia="標楷體" w:cs="標楷體" w:hint="eastAsia"/>
          <w:sz w:val="28"/>
          <w:szCs w:val="28"/>
        </w:rPr>
        <w:t>本會</w:t>
      </w:r>
      <w:r w:rsidR="00E651CF" w:rsidRPr="009B71CA">
        <w:rPr>
          <w:rFonts w:eastAsia="標楷體" w:cs="標楷體" w:hint="eastAsia"/>
          <w:sz w:val="28"/>
          <w:szCs w:val="28"/>
        </w:rPr>
        <w:t>，郵寄日期以郵戳為</w:t>
      </w:r>
      <w:proofErr w:type="gramStart"/>
      <w:r w:rsidR="00E651CF" w:rsidRPr="009B71CA">
        <w:rPr>
          <w:rFonts w:eastAsia="標楷體" w:cs="標楷體" w:hint="eastAsia"/>
          <w:sz w:val="28"/>
          <w:szCs w:val="28"/>
        </w:rPr>
        <w:t>憑</w:t>
      </w:r>
      <w:proofErr w:type="gramEnd"/>
      <w:r w:rsidR="00E651CF" w:rsidRPr="009B71CA">
        <w:rPr>
          <w:rFonts w:eastAsia="標楷體" w:cs="標楷體" w:hint="eastAsia"/>
          <w:sz w:val="28"/>
          <w:szCs w:val="28"/>
        </w:rPr>
        <w:t>；親送</w:t>
      </w:r>
      <w:proofErr w:type="gramStart"/>
      <w:r w:rsidR="00E651CF" w:rsidRPr="009B71CA">
        <w:rPr>
          <w:rFonts w:eastAsia="標楷體" w:cs="標楷體" w:hint="eastAsia"/>
          <w:sz w:val="28"/>
          <w:szCs w:val="28"/>
        </w:rPr>
        <w:t>或宅配請</w:t>
      </w:r>
      <w:proofErr w:type="gramEnd"/>
      <w:r w:rsidR="00E651CF" w:rsidRPr="009B71CA">
        <w:rPr>
          <w:rFonts w:eastAsia="標楷體" w:cs="標楷體" w:hint="eastAsia"/>
          <w:sz w:val="28"/>
          <w:szCs w:val="28"/>
        </w:rPr>
        <w:t>於</w:t>
      </w:r>
      <w:r w:rsidR="00A82257" w:rsidRPr="009B71CA">
        <w:rPr>
          <w:rFonts w:eastAsia="標楷體" w:cs="標楷體"/>
          <w:sz w:val="28"/>
          <w:szCs w:val="28"/>
        </w:rPr>
        <w:t>結標</w:t>
      </w:r>
      <w:r w:rsidR="00E651CF" w:rsidRPr="009B71CA">
        <w:rPr>
          <w:rFonts w:eastAsia="標楷體" w:cs="標楷體" w:hint="eastAsia"/>
          <w:sz w:val="28"/>
          <w:szCs w:val="28"/>
        </w:rPr>
        <w:t>日</w:t>
      </w:r>
      <w:r w:rsidR="00432824" w:rsidRPr="009B71CA">
        <w:rPr>
          <w:rFonts w:eastAsia="標楷體" w:cs="標楷體" w:hint="eastAsia"/>
          <w:sz w:val="28"/>
          <w:szCs w:val="28"/>
        </w:rPr>
        <w:t>下午</w:t>
      </w:r>
      <w:r w:rsidR="00432824" w:rsidRPr="009B71CA">
        <w:rPr>
          <w:rFonts w:eastAsia="標楷體" w:cs="標楷體" w:hint="eastAsia"/>
          <w:sz w:val="28"/>
          <w:szCs w:val="28"/>
        </w:rPr>
        <w:t>3</w:t>
      </w:r>
      <w:r w:rsidR="00432824" w:rsidRPr="009B71CA">
        <w:rPr>
          <w:rFonts w:eastAsia="標楷體" w:cs="標楷體" w:hint="eastAsia"/>
          <w:sz w:val="28"/>
          <w:szCs w:val="28"/>
        </w:rPr>
        <w:t>時前</w:t>
      </w:r>
      <w:r w:rsidR="00E651CF" w:rsidRPr="009B71CA">
        <w:rPr>
          <w:rFonts w:eastAsia="標楷體" w:cs="標楷體" w:hint="eastAsia"/>
          <w:sz w:val="28"/>
          <w:szCs w:val="28"/>
        </w:rPr>
        <w:t>送達</w:t>
      </w:r>
      <w:r w:rsidR="009B71CA" w:rsidRPr="009B71CA">
        <w:rPr>
          <w:rFonts w:eastAsia="標楷體" w:cs="標楷體" w:hint="eastAsia"/>
          <w:sz w:val="28"/>
          <w:szCs w:val="28"/>
        </w:rPr>
        <w:t>，所需費用由投標廠商自行負擔。</w:t>
      </w:r>
    </w:p>
    <w:p w14:paraId="04C992FF" w14:textId="26636A90" w:rsidR="00E26028" w:rsidRPr="00990986" w:rsidRDefault="008C7868" w:rsidP="00E651CF">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630" w:hanging="630"/>
        <w:jc w:val="both"/>
        <w:rPr>
          <w:rFonts w:eastAsia="標楷體" w:cs="標楷體"/>
          <w:sz w:val="28"/>
          <w:szCs w:val="28"/>
        </w:rPr>
      </w:pPr>
      <w:r w:rsidRPr="00990986">
        <w:rPr>
          <w:rFonts w:eastAsia="標楷體" w:cs="標楷體"/>
          <w:sz w:val="28"/>
          <w:szCs w:val="28"/>
        </w:rPr>
        <w:t>委辦事項：</w:t>
      </w:r>
    </w:p>
    <w:p w14:paraId="6BCFECD0" w14:textId="255DBCB4" w:rsidR="00F14FA4" w:rsidRPr="00F74A11" w:rsidRDefault="005D2DA7" w:rsidP="00F74A11">
      <w:pPr>
        <w:pStyle w:val="12"/>
      </w:pPr>
      <w:r w:rsidRPr="00F74A11">
        <w:t>「</w:t>
      </w:r>
      <w:r w:rsidR="00F14FA4" w:rsidRPr="00F74A11">
        <w:t>第</w:t>
      </w:r>
      <w:r w:rsidR="00F14FA4" w:rsidRPr="00F74A11">
        <w:rPr>
          <w:rFonts w:hint="eastAsia"/>
        </w:rPr>
        <w:t>78</w:t>
      </w:r>
      <w:r w:rsidR="00F14FA4" w:rsidRPr="00F74A11">
        <w:t>屆</w:t>
      </w:r>
      <w:r w:rsidR="00F14FA4" w:rsidRPr="00F74A11">
        <w:rPr>
          <w:rFonts w:hint="eastAsia"/>
        </w:rPr>
        <w:t>商人節</w:t>
      </w:r>
      <w:proofErr w:type="gramStart"/>
      <w:r w:rsidR="00F14FA4" w:rsidRPr="00F74A11">
        <w:rPr>
          <w:rFonts w:hint="eastAsia"/>
        </w:rPr>
        <w:t>暨金商獎</w:t>
      </w:r>
      <w:proofErr w:type="gramEnd"/>
      <w:r w:rsidRPr="00F74A11">
        <w:t>」</w:t>
      </w:r>
      <w:r w:rsidR="00F14FA4" w:rsidRPr="00F74A11">
        <w:rPr>
          <w:rFonts w:hint="eastAsia"/>
        </w:rPr>
        <w:t>頒獎典禮</w:t>
      </w:r>
      <w:r w:rsidR="00F14FA4" w:rsidRPr="00F74A11">
        <w:t>影片</w:t>
      </w:r>
    </w:p>
    <w:p w14:paraId="181D0515" w14:textId="68F63BCB" w:rsidR="007A70D8" w:rsidRPr="00EA434B" w:rsidRDefault="007A70D8" w:rsidP="00F74A11">
      <w:pPr>
        <w:pStyle w:val="10"/>
      </w:pPr>
      <w:r w:rsidRPr="007A70D8">
        <w:rPr>
          <w:rFonts w:hint="eastAsia"/>
        </w:rPr>
        <w:t>頒獎典禮開場影片</w:t>
      </w:r>
      <w:r w:rsidRPr="007A70D8">
        <w:rPr>
          <w:rFonts w:hint="eastAsia"/>
        </w:rPr>
        <w:t>1</w:t>
      </w:r>
      <w:r w:rsidRPr="007A70D8">
        <w:rPr>
          <w:rFonts w:hint="eastAsia"/>
        </w:rPr>
        <w:t>支</w:t>
      </w:r>
    </w:p>
    <w:p w14:paraId="4153DBB6" w14:textId="77777777" w:rsidR="00F14FA4" w:rsidRPr="00DF3413" w:rsidRDefault="00F14FA4" w:rsidP="00DF3413">
      <w:pPr>
        <w:pStyle w:val="11-2"/>
      </w:pPr>
      <w:r w:rsidRPr="00DF3413">
        <w:rPr>
          <w:rFonts w:hint="eastAsia"/>
        </w:rPr>
        <w:t>內容為本會簡介及商人節由來介紹，包含動畫設計、剪接、配音、音樂及中文</w:t>
      </w:r>
      <w:r w:rsidRPr="00DF3413">
        <w:t>字幕</w:t>
      </w:r>
      <w:r w:rsidRPr="00DF3413">
        <w:rPr>
          <w:rFonts w:hint="eastAsia"/>
        </w:rPr>
        <w:t>。</w:t>
      </w:r>
    </w:p>
    <w:p w14:paraId="4920A24B" w14:textId="31C16A65" w:rsidR="00F14FA4" w:rsidRPr="00DF3413" w:rsidRDefault="00F14FA4" w:rsidP="00DF3413">
      <w:pPr>
        <w:pStyle w:val="11-2"/>
      </w:pPr>
      <w:r w:rsidRPr="00DF3413">
        <w:t>影片製作</w:t>
      </w:r>
      <w:r w:rsidRPr="00DF3413">
        <w:rPr>
          <w:rFonts w:hint="eastAsia"/>
        </w:rPr>
        <w:t>包含得獎者於頒獎典禮前接受總統及行政院長接見過程之拍攝及後製。</w:t>
      </w:r>
    </w:p>
    <w:p w14:paraId="03FEF489" w14:textId="3352707E" w:rsidR="00F14FA4" w:rsidRPr="005A03AA" w:rsidRDefault="00F14FA4" w:rsidP="00F74A11">
      <w:pPr>
        <w:pStyle w:val="10"/>
      </w:pPr>
      <w:r w:rsidRPr="005A03AA">
        <w:t>頒獎典禮活動</w:t>
      </w:r>
      <w:r w:rsidR="00093F3C">
        <w:rPr>
          <w:rFonts w:hint="eastAsia"/>
        </w:rPr>
        <w:t>紀錄影片</w:t>
      </w:r>
      <w:r w:rsidRPr="005A03AA">
        <w:rPr>
          <w:rFonts w:hint="eastAsia"/>
        </w:rPr>
        <w:t>2</w:t>
      </w:r>
      <w:r w:rsidRPr="005A03AA">
        <w:rPr>
          <w:rFonts w:hint="eastAsia"/>
        </w:rPr>
        <w:t>支</w:t>
      </w:r>
    </w:p>
    <w:p w14:paraId="66F7E4B7" w14:textId="36DD1682" w:rsidR="00F14FA4" w:rsidRPr="005A03AA" w:rsidRDefault="00F14FA4" w:rsidP="00DF3413">
      <w:pPr>
        <w:pStyle w:val="11-2"/>
        <w:numPr>
          <w:ilvl w:val="0"/>
          <w:numId w:val="32"/>
        </w:numPr>
      </w:pPr>
      <w:r w:rsidRPr="005A03AA">
        <w:t>典禮</w:t>
      </w:r>
      <w:proofErr w:type="gramStart"/>
      <w:r w:rsidRPr="005A03AA">
        <w:t>實錄詳版影片</w:t>
      </w:r>
      <w:proofErr w:type="gramEnd"/>
      <w:r w:rsidRPr="005A03AA">
        <w:rPr>
          <w:rFonts w:hint="eastAsia"/>
        </w:rPr>
        <w:t>1</w:t>
      </w:r>
      <w:r w:rsidRPr="005A03AA">
        <w:rPr>
          <w:rFonts w:hint="eastAsia"/>
        </w:rPr>
        <w:t>支：約</w:t>
      </w:r>
      <w:r w:rsidRPr="005A03AA">
        <w:rPr>
          <w:rFonts w:hint="eastAsia"/>
        </w:rPr>
        <w:t>180</w:t>
      </w:r>
      <w:r w:rsidRPr="005A03AA">
        <w:rPr>
          <w:rFonts w:hint="eastAsia"/>
        </w:rPr>
        <w:t>分鐘</w:t>
      </w:r>
      <w:r w:rsidR="00093F3C" w:rsidRPr="005A03AA">
        <w:rPr>
          <w:rFonts w:hint="eastAsia"/>
        </w:rPr>
        <w:t>。</w:t>
      </w:r>
    </w:p>
    <w:p w14:paraId="4F0E1C1E" w14:textId="6A782E04" w:rsidR="00F14FA4" w:rsidRPr="003218FE" w:rsidRDefault="00F14FA4" w:rsidP="00DF3413">
      <w:pPr>
        <w:pStyle w:val="11-2"/>
        <w:numPr>
          <w:ilvl w:val="0"/>
          <w:numId w:val="32"/>
        </w:numPr>
      </w:pPr>
      <w:r w:rsidRPr="003218FE">
        <w:t>典禮</w:t>
      </w:r>
      <w:r w:rsidRPr="003218FE">
        <w:rPr>
          <w:rFonts w:hint="eastAsia"/>
        </w:rPr>
        <w:t>精華版</w:t>
      </w:r>
      <w:r w:rsidRPr="003218FE">
        <w:rPr>
          <w:rFonts w:hint="eastAsia"/>
        </w:rPr>
        <w:t>1</w:t>
      </w:r>
      <w:r w:rsidRPr="003218FE">
        <w:rPr>
          <w:rFonts w:hint="eastAsia"/>
        </w:rPr>
        <w:t>支：約</w:t>
      </w:r>
      <w:r w:rsidRPr="003218FE">
        <w:rPr>
          <w:rFonts w:hint="eastAsia"/>
        </w:rPr>
        <w:t>5</w:t>
      </w:r>
      <w:r w:rsidRPr="003218FE">
        <w:rPr>
          <w:rFonts w:hint="eastAsia"/>
        </w:rPr>
        <w:t>分鐘</w:t>
      </w:r>
      <w:r w:rsidR="00093F3C" w:rsidRPr="003218FE">
        <w:rPr>
          <w:rFonts w:hint="eastAsia"/>
        </w:rPr>
        <w:t>。</w:t>
      </w:r>
    </w:p>
    <w:p w14:paraId="1F8A40F9" w14:textId="20954F33" w:rsidR="00545B31" w:rsidRPr="003218FE" w:rsidRDefault="00545B31" w:rsidP="00DF3413">
      <w:pPr>
        <w:pStyle w:val="11-2"/>
        <w:numPr>
          <w:ilvl w:val="0"/>
          <w:numId w:val="32"/>
        </w:numPr>
      </w:pPr>
      <w:r w:rsidRPr="003218FE">
        <w:rPr>
          <w:rFonts w:hint="eastAsia"/>
        </w:rPr>
        <w:t>影片內容包含動畫設計、剪接、</w:t>
      </w:r>
      <w:r w:rsidRPr="003218FE">
        <w:t>字幕</w:t>
      </w:r>
      <w:r w:rsidRPr="003218FE">
        <w:rPr>
          <w:rFonts w:hint="eastAsia"/>
        </w:rPr>
        <w:t>。</w:t>
      </w:r>
    </w:p>
    <w:p w14:paraId="6B598A5B" w14:textId="1CFD5201" w:rsidR="00F14FA4" w:rsidRPr="005A03AA" w:rsidRDefault="005D2DA7" w:rsidP="00F74A11">
      <w:pPr>
        <w:pStyle w:val="10"/>
      </w:pPr>
      <w:r w:rsidRPr="005A03AA">
        <w:rPr>
          <w:rFonts w:hint="eastAsia"/>
        </w:rPr>
        <w:t>頒獎</w:t>
      </w:r>
      <w:r w:rsidR="00F14FA4" w:rsidRPr="005A03AA">
        <w:t>影片</w:t>
      </w:r>
      <w:r w:rsidR="00C83C94">
        <w:rPr>
          <w:rFonts w:hint="eastAsia"/>
        </w:rPr>
        <w:t>4</w:t>
      </w:r>
      <w:r w:rsidR="00F14FA4" w:rsidRPr="005A03AA">
        <w:rPr>
          <w:rFonts w:hint="eastAsia"/>
        </w:rPr>
        <w:t>支</w:t>
      </w:r>
    </w:p>
    <w:p w14:paraId="651DAEA1" w14:textId="60361E6B" w:rsidR="00F14FA4" w:rsidRPr="005A03AA" w:rsidRDefault="00545B31" w:rsidP="0077583B">
      <w:pPr>
        <w:pStyle w:val="11-2"/>
        <w:numPr>
          <w:ilvl w:val="0"/>
          <w:numId w:val="31"/>
        </w:numPr>
      </w:pPr>
      <w:r>
        <w:rPr>
          <w:rFonts w:hint="eastAsia"/>
        </w:rPr>
        <w:t>依獎項類別製作每</w:t>
      </w:r>
      <w:r w:rsidR="00F14FA4" w:rsidRPr="005A03AA">
        <w:rPr>
          <w:rFonts w:hint="eastAsia"/>
        </w:rPr>
        <w:t>家</w:t>
      </w:r>
      <w:r w:rsidR="0077583B" w:rsidRPr="0077583B">
        <w:rPr>
          <w:rFonts w:hint="eastAsia"/>
        </w:rPr>
        <w:t>約</w:t>
      </w:r>
      <w:r>
        <w:rPr>
          <w:rFonts w:hint="eastAsia"/>
        </w:rPr>
        <w:t>各</w:t>
      </w:r>
      <w:r w:rsidR="009D429A">
        <w:rPr>
          <w:rFonts w:hint="eastAsia"/>
        </w:rPr>
        <w:t>25</w:t>
      </w:r>
      <w:r w:rsidR="00F14FA4" w:rsidRPr="005A03AA">
        <w:rPr>
          <w:rFonts w:hint="eastAsia"/>
        </w:rPr>
        <w:t>秒</w:t>
      </w:r>
      <w:r>
        <w:rPr>
          <w:rFonts w:hint="eastAsia"/>
        </w:rPr>
        <w:t>影片剪輯</w:t>
      </w:r>
      <w:r w:rsidR="00093F3C" w:rsidRPr="005A03AA">
        <w:rPr>
          <w:rFonts w:hint="eastAsia"/>
        </w:rPr>
        <w:t>。</w:t>
      </w:r>
    </w:p>
    <w:p w14:paraId="3EC15425" w14:textId="3ACFEF94" w:rsidR="00F14FA4" w:rsidRPr="003218FE" w:rsidRDefault="00545B31" w:rsidP="00DF3413">
      <w:pPr>
        <w:pStyle w:val="11-2"/>
        <w:numPr>
          <w:ilvl w:val="0"/>
          <w:numId w:val="31"/>
        </w:numPr>
      </w:pPr>
      <w:r w:rsidRPr="003218FE">
        <w:rPr>
          <w:rFonts w:hint="eastAsia"/>
        </w:rPr>
        <w:t>影片內容</w:t>
      </w:r>
      <w:r w:rsidR="005D2DA7" w:rsidRPr="003218FE">
        <w:rPr>
          <w:rFonts w:hint="eastAsia"/>
        </w:rPr>
        <w:t>包含動畫設計、剪接、配音、音樂及中文</w:t>
      </w:r>
      <w:r w:rsidR="005D2DA7" w:rsidRPr="003218FE">
        <w:t>字幕</w:t>
      </w:r>
      <w:r w:rsidR="005D2DA7" w:rsidRPr="003218FE">
        <w:rPr>
          <w:rFonts w:hint="eastAsia"/>
        </w:rPr>
        <w:t>。</w:t>
      </w:r>
    </w:p>
    <w:p w14:paraId="4A9979CD" w14:textId="42C62F6C" w:rsidR="00580BE9" w:rsidRPr="005A03AA" w:rsidRDefault="0023706A" w:rsidP="00F74A11">
      <w:pPr>
        <w:pStyle w:val="12"/>
      </w:pPr>
      <w:r w:rsidRPr="005A03AA">
        <w:t>規劃設計</w:t>
      </w:r>
      <w:r w:rsidR="00CC7D2C" w:rsidRPr="005A03AA">
        <w:t>製作</w:t>
      </w:r>
      <w:r w:rsidRPr="005A03AA">
        <w:rPr>
          <w:rFonts w:hint="eastAsia"/>
        </w:rPr>
        <w:t>「第</w:t>
      </w:r>
      <w:r w:rsidRPr="005A03AA">
        <w:rPr>
          <w:rFonts w:hint="eastAsia"/>
        </w:rPr>
        <w:t>78</w:t>
      </w:r>
      <w:r w:rsidRPr="005A03AA">
        <w:rPr>
          <w:rFonts w:hint="eastAsia"/>
        </w:rPr>
        <w:t>屆商人節</w:t>
      </w:r>
      <w:proofErr w:type="gramStart"/>
      <w:r w:rsidRPr="005A03AA">
        <w:rPr>
          <w:rFonts w:hint="eastAsia"/>
        </w:rPr>
        <w:t>暨金商獎</w:t>
      </w:r>
      <w:proofErr w:type="gramEnd"/>
      <w:r w:rsidRPr="005A03AA">
        <w:rPr>
          <w:rFonts w:hint="eastAsia"/>
        </w:rPr>
        <w:t>頒獎典禮」</w:t>
      </w:r>
      <w:r w:rsidRPr="005A03AA">
        <w:t>相關用品，其內容</w:t>
      </w:r>
      <w:r w:rsidR="005D2DA7" w:rsidRPr="005A03AA">
        <w:rPr>
          <w:rFonts w:hint="eastAsia"/>
        </w:rPr>
        <w:t>如下（設計規格應於服務建議書中說明）</w:t>
      </w:r>
      <w:r w:rsidRPr="005A03AA">
        <w:t>：</w:t>
      </w:r>
    </w:p>
    <w:p w14:paraId="0A2B9758" w14:textId="6D40DDC1" w:rsidR="00BF06D4" w:rsidRPr="005A03AA" w:rsidRDefault="00580BE9" w:rsidP="00F74A11">
      <w:pPr>
        <w:pStyle w:val="10"/>
        <w:numPr>
          <w:ilvl w:val="0"/>
          <w:numId w:val="7"/>
        </w:numPr>
      </w:pPr>
      <w:r w:rsidRPr="005A03AA">
        <w:rPr>
          <w:rFonts w:hint="eastAsia"/>
        </w:rPr>
        <w:t>主視覺設計</w:t>
      </w:r>
      <w:r w:rsidR="00021300" w:rsidRPr="005A03AA">
        <w:rPr>
          <w:rFonts w:hint="eastAsia"/>
        </w:rPr>
        <w:t>1</w:t>
      </w:r>
      <w:r w:rsidRPr="005A03AA">
        <w:rPr>
          <w:rFonts w:hint="eastAsia"/>
        </w:rPr>
        <w:t>式。</w:t>
      </w:r>
    </w:p>
    <w:p w14:paraId="57AAD083" w14:textId="3B6FA2F6" w:rsidR="002A41E0" w:rsidRPr="002A41E0" w:rsidRDefault="002A41E0" w:rsidP="00F74A11">
      <w:pPr>
        <w:pStyle w:val="10"/>
      </w:pPr>
      <w:r w:rsidRPr="005A03AA">
        <w:t>邀請卡及信封</w:t>
      </w:r>
      <w:r w:rsidRPr="005A03AA">
        <w:t>1</w:t>
      </w:r>
      <w:r w:rsidRPr="005A03AA">
        <w:t>式：</w:t>
      </w:r>
      <w:r w:rsidRPr="00A12644">
        <w:t>邀請卡規格對折前</w:t>
      </w:r>
      <w:r w:rsidRPr="00A12644">
        <w:t>28</w:t>
      </w:r>
      <w:r w:rsidR="00727CC5">
        <w:rPr>
          <w:rFonts w:hint="eastAsia"/>
        </w:rPr>
        <w:t>x</w:t>
      </w:r>
      <w:r w:rsidRPr="00A12644">
        <w:t>20.4</w:t>
      </w:r>
      <w:r w:rsidRPr="00A12644">
        <w:t>公分（誤差值增減</w:t>
      </w:r>
      <w:r w:rsidRPr="00A12644">
        <w:t>1</w:t>
      </w:r>
      <w:r w:rsidRPr="00A12644">
        <w:t>公分），雙面彩印，</w:t>
      </w:r>
      <w:proofErr w:type="gramStart"/>
      <w:r w:rsidRPr="00A12644">
        <w:t>銅西卡紙</w:t>
      </w:r>
      <w:proofErr w:type="gramEnd"/>
      <w:r w:rsidRPr="00A12644">
        <w:t>200</w:t>
      </w:r>
      <w:r w:rsidRPr="00A12644">
        <w:t>磅</w:t>
      </w:r>
      <w:proofErr w:type="gramStart"/>
      <w:r w:rsidRPr="00A12644">
        <w:t>（</w:t>
      </w:r>
      <w:proofErr w:type="gramEnd"/>
      <w:r w:rsidRPr="00A12644">
        <w:t>厚度至少</w:t>
      </w:r>
      <w:r w:rsidRPr="00A12644">
        <w:t>0.185</w:t>
      </w:r>
      <w:r w:rsidRPr="00A12644">
        <w:t>公厘</w:t>
      </w:r>
      <w:proofErr w:type="gramStart"/>
      <w:r w:rsidRPr="00A12644">
        <w:t>（</w:t>
      </w:r>
      <w:proofErr w:type="gramEnd"/>
      <w:r w:rsidRPr="00A12644">
        <w:t>含</w:t>
      </w:r>
      <w:proofErr w:type="gramStart"/>
      <w:r w:rsidRPr="00A12644">
        <w:t>）</w:t>
      </w:r>
      <w:proofErr w:type="gramEnd"/>
      <w:r w:rsidRPr="00A12644">
        <w:t>以上</w:t>
      </w:r>
      <w:r w:rsidR="00EA434B">
        <w:rPr>
          <w:rFonts w:hint="eastAsia"/>
        </w:rPr>
        <w:t>，</w:t>
      </w:r>
      <w:r w:rsidR="00EA434B" w:rsidRPr="00580BE9">
        <w:rPr>
          <w:rFonts w:cs="Times New Roman" w:hint="eastAsia"/>
        </w:rPr>
        <w:t>印製</w:t>
      </w:r>
      <w:r w:rsidR="00EA434B" w:rsidRPr="00580BE9">
        <w:rPr>
          <w:rFonts w:cs="Times New Roman" w:hint="eastAsia"/>
        </w:rPr>
        <w:t>300</w:t>
      </w:r>
      <w:r w:rsidR="00EA434B" w:rsidRPr="00580BE9">
        <w:rPr>
          <w:rFonts w:cs="Times New Roman" w:hint="eastAsia"/>
        </w:rPr>
        <w:t>份</w:t>
      </w:r>
      <w:r w:rsidR="00EA434B">
        <w:rPr>
          <w:rFonts w:hint="eastAsia"/>
        </w:rPr>
        <w:t>，並提供</w:t>
      </w:r>
      <w:r w:rsidR="00EA434B" w:rsidRPr="00580BE9">
        <w:rPr>
          <w:rFonts w:cs="Times New Roman" w:hint="eastAsia"/>
        </w:rPr>
        <w:t>電子版</w:t>
      </w:r>
      <w:r w:rsidR="00021300">
        <w:rPr>
          <w:rFonts w:hint="eastAsia"/>
        </w:rPr>
        <w:t>1</w:t>
      </w:r>
      <w:r w:rsidR="00EA434B" w:rsidRPr="00580BE9">
        <w:rPr>
          <w:rFonts w:cs="Times New Roman" w:hint="eastAsia"/>
        </w:rPr>
        <w:t>式</w:t>
      </w:r>
      <w:r w:rsidRPr="00A12644">
        <w:t>。</w:t>
      </w:r>
    </w:p>
    <w:p w14:paraId="0B9F8023" w14:textId="00157892" w:rsidR="00580BE9" w:rsidRDefault="00CC7D2C" w:rsidP="00F74A11">
      <w:pPr>
        <w:pStyle w:val="10"/>
      </w:pPr>
      <w:r>
        <w:rPr>
          <w:rFonts w:hint="eastAsia"/>
        </w:rPr>
        <w:lastRenderedPageBreak/>
        <w:t>拍照</w:t>
      </w:r>
      <w:r w:rsidR="0023706A" w:rsidRPr="00580BE9">
        <w:t>背板：</w:t>
      </w:r>
      <w:r w:rsidR="00580BE9" w:rsidRPr="00580BE9">
        <w:rPr>
          <w:rFonts w:hint="eastAsia"/>
        </w:rPr>
        <w:t>攝影區至少</w:t>
      </w:r>
      <w:r w:rsidR="00580BE9" w:rsidRPr="00580BE9">
        <w:rPr>
          <w:rFonts w:hint="eastAsia"/>
        </w:rPr>
        <w:t>1</w:t>
      </w:r>
      <w:r w:rsidR="00580BE9" w:rsidRPr="00580BE9">
        <w:rPr>
          <w:rFonts w:hint="eastAsia"/>
        </w:rPr>
        <w:t>組活動背板</w:t>
      </w:r>
      <w:r w:rsidR="00093F3C" w:rsidRPr="005A03AA">
        <w:rPr>
          <w:rFonts w:hint="eastAsia"/>
        </w:rPr>
        <w:t>。</w:t>
      </w:r>
    </w:p>
    <w:p w14:paraId="26F804F2" w14:textId="63BDD92F" w:rsidR="00021300" w:rsidRDefault="00021300" w:rsidP="00F74A11">
      <w:pPr>
        <w:pStyle w:val="10"/>
      </w:pPr>
      <w:proofErr w:type="gramStart"/>
      <w:r w:rsidRPr="00EA551A">
        <w:rPr>
          <w:rFonts w:hint="eastAsia"/>
        </w:rPr>
        <w:t>報到處</w:t>
      </w:r>
      <w:r w:rsidRPr="00EA551A">
        <w:t>背板</w:t>
      </w:r>
      <w:proofErr w:type="gramEnd"/>
      <w:r w:rsidRPr="00EA551A">
        <w:rPr>
          <w:rFonts w:hint="eastAsia"/>
        </w:rPr>
        <w:t>5</w:t>
      </w:r>
      <w:r w:rsidRPr="00EA551A">
        <w:rPr>
          <w:rFonts w:hint="eastAsia"/>
        </w:rPr>
        <w:t>式</w:t>
      </w:r>
      <w:r w:rsidRPr="00A12644">
        <w:t>：</w:t>
      </w:r>
      <w:r w:rsidR="00D644B4" w:rsidRPr="00580BE9">
        <w:rPr>
          <w:rFonts w:hint="eastAsia"/>
        </w:rPr>
        <w:t>設計</w:t>
      </w:r>
      <w:r w:rsidRPr="00EA551A">
        <w:rPr>
          <w:rFonts w:hint="eastAsia"/>
        </w:rPr>
        <w:t>媒體接待處、貴賓</w:t>
      </w:r>
      <w:r w:rsidRPr="00EA551A">
        <w:rPr>
          <w:rFonts w:hint="eastAsia"/>
        </w:rPr>
        <w:t>/</w:t>
      </w:r>
      <w:r w:rsidRPr="00EA551A">
        <w:rPr>
          <w:rFonts w:hint="eastAsia"/>
        </w:rPr>
        <w:t>優良商人接待處、優良老店</w:t>
      </w:r>
      <w:r w:rsidRPr="00EA551A">
        <w:rPr>
          <w:rFonts w:hint="eastAsia"/>
        </w:rPr>
        <w:t>/</w:t>
      </w:r>
      <w:r w:rsidRPr="00EA551A">
        <w:rPr>
          <w:rFonts w:hint="eastAsia"/>
        </w:rPr>
        <w:t>菁英老店接待處、優良駐</w:t>
      </w:r>
      <w:proofErr w:type="gramStart"/>
      <w:r w:rsidR="00CC7D2C">
        <w:rPr>
          <w:rFonts w:hint="eastAsia"/>
        </w:rPr>
        <w:t>臺</w:t>
      </w:r>
      <w:proofErr w:type="gramEnd"/>
      <w:r w:rsidR="00CC7D2C">
        <w:rPr>
          <w:rFonts w:hint="eastAsia"/>
        </w:rPr>
        <w:t>商務單位</w:t>
      </w:r>
      <w:r w:rsidRPr="00EA551A">
        <w:rPr>
          <w:rFonts w:hint="eastAsia"/>
        </w:rPr>
        <w:t>/</w:t>
      </w:r>
      <w:r w:rsidRPr="00EA551A">
        <w:rPr>
          <w:rFonts w:hint="eastAsia"/>
        </w:rPr>
        <w:t>優良外商接待處</w:t>
      </w:r>
      <w:r w:rsidR="00D644B4">
        <w:rPr>
          <w:rFonts w:hint="eastAsia"/>
        </w:rPr>
        <w:t>及</w:t>
      </w:r>
      <w:r w:rsidRPr="00EA551A">
        <w:rPr>
          <w:rFonts w:hint="eastAsia"/>
        </w:rPr>
        <w:t>全國性績優商業團體</w:t>
      </w:r>
      <w:r w:rsidRPr="00EA551A">
        <w:rPr>
          <w:rFonts w:hint="eastAsia"/>
        </w:rPr>
        <w:t>/</w:t>
      </w:r>
      <w:r w:rsidRPr="00EA551A">
        <w:rPr>
          <w:rFonts w:hint="eastAsia"/>
        </w:rPr>
        <w:t>優良工作人員</w:t>
      </w:r>
      <w:proofErr w:type="gramStart"/>
      <w:r w:rsidRPr="00EA551A">
        <w:rPr>
          <w:rFonts w:hint="eastAsia"/>
        </w:rPr>
        <w:t>接待處</w:t>
      </w:r>
      <w:r w:rsidR="00D644B4" w:rsidRPr="00580BE9">
        <w:t>背板</w:t>
      </w:r>
      <w:proofErr w:type="gramEnd"/>
      <w:r w:rsidR="00D644B4" w:rsidRPr="005A03AA">
        <w:rPr>
          <w:rFonts w:hint="eastAsia"/>
        </w:rPr>
        <w:t>。</w:t>
      </w:r>
    </w:p>
    <w:p w14:paraId="65CA7996" w14:textId="5FBEC753" w:rsidR="002A41E0" w:rsidRPr="00021300" w:rsidRDefault="002A41E0" w:rsidP="00F74A11">
      <w:pPr>
        <w:pStyle w:val="10"/>
      </w:pPr>
      <w:r>
        <w:rPr>
          <w:rFonts w:hint="eastAsia"/>
        </w:rPr>
        <w:t>識別證：包含</w:t>
      </w:r>
      <w:r w:rsidRPr="00A12644">
        <w:t>貴賓證、</w:t>
      </w:r>
      <w:r>
        <w:rPr>
          <w:rFonts w:hint="eastAsia"/>
        </w:rPr>
        <w:t>媒體</w:t>
      </w:r>
      <w:r w:rsidRPr="00A12644">
        <w:t>證、工作證</w:t>
      </w:r>
      <w:r>
        <w:rPr>
          <w:rFonts w:hint="eastAsia"/>
        </w:rPr>
        <w:t>、</w:t>
      </w:r>
      <w:r w:rsidR="00EA434B">
        <w:rPr>
          <w:rFonts w:hint="eastAsia"/>
        </w:rPr>
        <w:t>得獎人、來賓證等。</w:t>
      </w:r>
    </w:p>
    <w:p w14:paraId="34F1B55D" w14:textId="622D46D8" w:rsidR="00021300" w:rsidRPr="002A41E0" w:rsidRDefault="00021300" w:rsidP="00F74A11">
      <w:pPr>
        <w:pStyle w:val="10"/>
      </w:pPr>
      <w:r>
        <w:rPr>
          <w:rFonts w:hint="eastAsia"/>
        </w:rPr>
        <w:t>得獎廠商</w:t>
      </w:r>
      <w:r>
        <w:rPr>
          <w:rFonts w:hint="eastAsia"/>
        </w:rPr>
        <w:t>LOGO</w:t>
      </w:r>
      <w:r>
        <w:rPr>
          <w:rFonts w:hint="eastAsia"/>
        </w:rPr>
        <w:t>手舉牌約</w:t>
      </w:r>
      <w:r>
        <w:rPr>
          <w:rFonts w:hint="eastAsia"/>
        </w:rPr>
        <w:t>50</w:t>
      </w:r>
      <w:r>
        <w:rPr>
          <w:rFonts w:hint="eastAsia"/>
        </w:rPr>
        <w:t>個。</w:t>
      </w:r>
    </w:p>
    <w:p w14:paraId="3FD7C872" w14:textId="1919562A" w:rsidR="002A41E0" w:rsidRDefault="002A41E0" w:rsidP="00F74A11">
      <w:pPr>
        <w:pStyle w:val="10"/>
      </w:pPr>
      <w:r>
        <w:rPr>
          <w:rFonts w:hint="eastAsia"/>
        </w:rPr>
        <w:t>其他：</w:t>
      </w:r>
      <w:r w:rsidR="00CC7D2C">
        <w:rPr>
          <w:rFonts w:hint="eastAsia"/>
        </w:rPr>
        <w:t>會場</w:t>
      </w:r>
      <w:r w:rsidRPr="00A12644">
        <w:t>指示牌</w:t>
      </w:r>
      <w:r w:rsidR="00021300">
        <w:rPr>
          <w:rFonts w:hint="eastAsia"/>
        </w:rPr>
        <w:t>、</w:t>
      </w:r>
      <w:proofErr w:type="gramStart"/>
      <w:r w:rsidR="00021300">
        <w:rPr>
          <w:rFonts w:hint="eastAsia"/>
        </w:rPr>
        <w:t>桌牌</w:t>
      </w:r>
      <w:r w:rsidR="00CC7D2C">
        <w:rPr>
          <w:rFonts w:hint="eastAsia"/>
        </w:rPr>
        <w:t>、桌位</w:t>
      </w:r>
      <w:proofErr w:type="gramEnd"/>
      <w:r w:rsidR="00CC7D2C">
        <w:rPr>
          <w:rFonts w:hint="eastAsia"/>
        </w:rPr>
        <w:t>圖</w:t>
      </w:r>
      <w:r w:rsidR="00A87A8E">
        <w:rPr>
          <w:rFonts w:hint="eastAsia"/>
        </w:rPr>
        <w:t>、活動流程表</w:t>
      </w:r>
      <w:r w:rsidR="00021300">
        <w:rPr>
          <w:rFonts w:hint="eastAsia"/>
        </w:rPr>
        <w:t>、花藝設計、手舉牌</w:t>
      </w:r>
      <w:r w:rsidRPr="00A12644">
        <w:t>等</w:t>
      </w:r>
      <w:r w:rsidR="00EA434B">
        <w:rPr>
          <w:rFonts w:hint="eastAsia"/>
        </w:rPr>
        <w:t>。</w:t>
      </w:r>
    </w:p>
    <w:p w14:paraId="4418EA12" w14:textId="3259D162" w:rsidR="00E26028" w:rsidRPr="00EC76BD" w:rsidRDefault="00292393" w:rsidP="00F74A11">
      <w:pPr>
        <w:pStyle w:val="12"/>
      </w:pPr>
      <w:r w:rsidRPr="00EC76BD">
        <w:rPr>
          <w:rFonts w:hint="eastAsia"/>
        </w:rPr>
        <w:t>第</w:t>
      </w:r>
      <w:r w:rsidRPr="00EC76BD">
        <w:rPr>
          <w:rFonts w:hint="eastAsia"/>
        </w:rPr>
        <w:t>7</w:t>
      </w:r>
      <w:r w:rsidR="00EA4EB5" w:rsidRPr="00EC76BD">
        <w:rPr>
          <w:rFonts w:hint="eastAsia"/>
        </w:rPr>
        <w:t>8</w:t>
      </w:r>
      <w:r w:rsidRPr="00EC76BD">
        <w:rPr>
          <w:rFonts w:hint="eastAsia"/>
        </w:rPr>
        <w:t>屆商人節</w:t>
      </w:r>
      <w:proofErr w:type="gramStart"/>
      <w:r w:rsidRPr="00EC76BD">
        <w:rPr>
          <w:rFonts w:hint="eastAsia"/>
        </w:rPr>
        <w:t>暨金商獎</w:t>
      </w:r>
      <w:proofErr w:type="gramEnd"/>
      <w:r w:rsidRPr="00EC76BD">
        <w:rPr>
          <w:rFonts w:hint="eastAsia"/>
        </w:rPr>
        <w:t>頒獎典禮</w:t>
      </w:r>
      <w:r w:rsidR="008C7868" w:rsidRPr="00EC76BD">
        <w:t>專刊</w:t>
      </w:r>
      <w:r w:rsidR="00BF06D4" w:rsidRPr="00EC76BD">
        <w:rPr>
          <w:rFonts w:hint="eastAsia"/>
        </w:rPr>
        <w:t>編印</w:t>
      </w:r>
      <w:r w:rsidR="00727CC5">
        <w:rPr>
          <w:rFonts w:hint="eastAsia"/>
        </w:rPr>
        <w:t>5</w:t>
      </w:r>
      <w:r w:rsidR="001E23ED" w:rsidRPr="00EC76BD">
        <w:rPr>
          <w:rFonts w:hint="eastAsia"/>
        </w:rPr>
        <w:t>00</w:t>
      </w:r>
      <w:r w:rsidR="008C7868" w:rsidRPr="00EC76BD">
        <w:t>本：</w:t>
      </w:r>
    </w:p>
    <w:p w14:paraId="0AD89F8A" w14:textId="5FA9B35A" w:rsidR="00735E14" w:rsidRPr="00EA434B" w:rsidRDefault="00EA4EB5" w:rsidP="00F74A11">
      <w:pPr>
        <w:pStyle w:val="10"/>
        <w:numPr>
          <w:ilvl w:val="0"/>
          <w:numId w:val="8"/>
        </w:numPr>
      </w:pPr>
      <w:r w:rsidRPr="00EA434B">
        <w:rPr>
          <w:rFonts w:hint="eastAsia"/>
        </w:rPr>
        <w:t>於</w:t>
      </w:r>
      <w:r w:rsidRPr="00EA434B">
        <w:rPr>
          <w:rFonts w:hint="eastAsia"/>
        </w:rPr>
        <w:t>113</w:t>
      </w:r>
      <w:r w:rsidRPr="00EA434B">
        <w:rPr>
          <w:rFonts w:hint="eastAsia"/>
        </w:rPr>
        <w:t>年</w:t>
      </w:r>
      <w:r w:rsidRPr="00EA434B">
        <w:rPr>
          <w:rFonts w:hint="eastAsia"/>
        </w:rPr>
        <w:t>10</w:t>
      </w:r>
      <w:r w:rsidRPr="00EA434B">
        <w:rPr>
          <w:rFonts w:hint="eastAsia"/>
        </w:rPr>
        <w:t>月</w:t>
      </w:r>
      <w:r w:rsidRPr="00EA434B">
        <w:rPr>
          <w:rFonts w:hint="eastAsia"/>
        </w:rPr>
        <w:t>28</w:t>
      </w:r>
      <w:r w:rsidRPr="00EA434B">
        <w:rPr>
          <w:rFonts w:hint="eastAsia"/>
        </w:rPr>
        <w:t>日前</w:t>
      </w:r>
      <w:r w:rsidR="008C7868" w:rsidRPr="00EA434B">
        <w:t>印刷完成，</w:t>
      </w:r>
      <w:r w:rsidR="00FD5A9E" w:rsidRPr="00EA434B">
        <w:rPr>
          <w:rFonts w:hint="eastAsia"/>
        </w:rPr>
        <w:t>並</w:t>
      </w:r>
      <w:r w:rsidR="008C7868" w:rsidRPr="00EA434B">
        <w:t>請</w:t>
      </w:r>
      <w:r w:rsidR="00FD5A9E" w:rsidRPr="00EA434B">
        <w:rPr>
          <w:rFonts w:hint="eastAsia"/>
        </w:rPr>
        <w:t>於工作時程</w:t>
      </w:r>
      <w:r w:rsidR="008C7868" w:rsidRPr="00EA434B">
        <w:t>註明結稿、</w:t>
      </w:r>
      <w:r w:rsidR="00FD5A9E" w:rsidRPr="00EA434B">
        <w:t>打様及</w:t>
      </w:r>
      <w:r w:rsidR="00FD5A9E" w:rsidRPr="00EA434B">
        <w:rPr>
          <w:rFonts w:hint="eastAsia"/>
        </w:rPr>
        <w:t>印刷</w:t>
      </w:r>
      <w:r w:rsidR="008C7868" w:rsidRPr="00EA434B">
        <w:t>時間。</w:t>
      </w:r>
    </w:p>
    <w:p w14:paraId="336D334C" w14:textId="489B7999" w:rsidR="00E26028" w:rsidRPr="00EA434B" w:rsidRDefault="008C7868" w:rsidP="00F74A11">
      <w:pPr>
        <w:pStyle w:val="10"/>
      </w:pPr>
      <w:r w:rsidRPr="00EA434B">
        <w:t>專刊材質及規格如下</w:t>
      </w:r>
      <w:r w:rsidR="00EA434B" w:rsidRPr="00EA434B">
        <w:rPr>
          <w:rFonts w:hint="eastAsia"/>
        </w:rPr>
        <w:t>：</w:t>
      </w:r>
    </w:p>
    <w:p w14:paraId="1D6C7170" w14:textId="053739C3" w:rsidR="00D42763" w:rsidRDefault="00D42763" w:rsidP="00DF3413">
      <w:pPr>
        <w:pStyle w:val="11-2"/>
        <w:numPr>
          <w:ilvl w:val="0"/>
          <w:numId w:val="34"/>
        </w:numPr>
      </w:pPr>
      <w:r>
        <w:rPr>
          <w:rFonts w:hint="eastAsia"/>
        </w:rPr>
        <w:t>尺寸</w:t>
      </w:r>
      <w:r w:rsidRPr="00D42763">
        <w:rPr>
          <w:rFonts w:hint="eastAsia"/>
        </w:rPr>
        <w:t>：</w:t>
      </w:r>
      <w:r>
        <w:rPr>
          <w:rFonts w:hint="eastAsia"/>
        </w:rPr>
        <w:t>210x297mm</w:t>
      </w:r>
      <w:r w:rsidR="00093F3C" w:rsidRPr="005A03AA">
        <w:rPr>
          <w:rFonts w:hint="eastAsia"/>
        </w:rPr>
        <w:t>。</w:t>
      </w:r>
    </w:p>
    <w:p w14:paraId="2843F586" w14:textId="66AB239A" w:rsidR="00D42763" w:rsidRPr="00E539D8" w:rsidRDefault="00D42763" w:rsidP="00DF3413">
      <w:pPr>
        <w:pStyle w:val="11-2"/>
        <w:numPr>
          <w:ilvl w:val="0"/>
          <w:numId w:val="34"/>
        </w:numPr>
      </w:pPr>
      <w:r w:rsidRPr="00E539D8">
        <w:rPr>
          <w:rFonts w:hint="eastAsia"/>
        </w:rPr>
        <w:t>封面：</w:t>
      </w:r>
      <w:proofErr w:type="gramStart"/>
      <w:r w:rsidR="00FD5A9E" w:rsidRPr="00E539D8">
        <w:rPr>
          <w:rFonts w:hint="eastAsia"/>
        </w:rPr>
        <w:t>銅西紙</w:t>
      </w:r>
      <w:proofErr w:type="gramEnd"/>
      <w:r w:rsidR="00FD5A9E" w:rsidRPr="00E539D8">
        <w:rPr>
          <w:rFonts w:hint="eastAsia"/>
        </w:rPr>
        <w:t>250</w:t>
      </w:r>
      <w:r w:rsidR="002A41E0" w:rsidRPr="00E539D8">
        <w:t>磅</w:t>
      </w:r>
      <w:r w:rsidR="00FD5A9E" w:rsidRPr="00E539D8">
        <w:rPr>
          <w:rFonts w:hint="eastAsia"/>
        </w:rPr>
        <w:t>以上</w:t>
      </w:r>
      <w:r w:rsidR="00394440" w:rsidRPr="00E539D8">
        <w:rPr>
          <w:rFonts w:hint="eastAsia"/>
        </w:rPr>
        <w:t>；</w:t>
      </w:r>
      <w:r w:rsidR="00FD5A9E" w:rsidRPr="00E539D8">
        <w:rPr>
          <w:rFonts w:hint="eastAsia"/>
        </w:rPr>
        <w:t>上光。</w:t>
      </w:r>
    </w:p>
    <w:p w14:paraId="4080282D" w14:textId="11C7E3C8" w:rsidR="00394440" w:rsidRPr="00E539D8" w:rsidRDefault="00D42763" w:rsidP="00606817">
      <w:pPr>
        <w:pStyle w:val="11-2"/>
        <w:numPr>
          <w:ilvl w:val="0"/>
          <w:numId w:val="34"/>
        </w:numPr>
      </w:pPr>
      <w:r w:rsidRPr="00E539D8">
        <w:rPr>
          <w:rFonts w:hint="eastAsia"/>
        </w:rPr>
        <w:t>內頁：</w:t>
      </w:r>
      <w:proofErr w:type="gramStart"/>
      <w:r w:rsidR="00FD5A9E" w:rsidRPr="00E539D8">
        <w:rPr>
          <w:rFonts w:hint="eastAsia"/>
        </w:rPr>
        <w:t>特銅紙</w:t>
      </w:r>
      <w:proofErr w:type="gramEnd"/>
      <w:r w:rsidR="00FD5A9E" w:rsidRPr="00E539D8">
        <w:rPr>
          <w:rFonts w:hint="eastAsia"/>
        </w:rPr>
        <w:t>120</w:t>
      </w:r>
      <w:r w:rsidR="002A41E0" w:rsidRPr="00E539D8">
        <w:t>磅</w:t>
      </w:r>
      <w:r w:rsidR="00FD5A9E" w:rsidRPr="00E539D8">
        <w:rPr>
          <w:rFonts w:hint="eastAsia"/>
        </w:rPr>
        <w:t>以上</w:t>
      </w:r>
      <w:r w:rsidR="00394440" w:rsidRPr="00E539D8">
        <w:rPr>
          <w:rFonts w:hint="eastAsia"/>
        </w:rPr>
        <w:t>；</w:t>
      </w:r>
      <w:r w:rsidR="00084D84" w:rsidRPr="00E539D8">
        <w:rPr>
          <w:rFonts w:hint="eastAsia"/>
        </w:rPr>
        <w:t>頁數約</w:t>
      </w:r>
      <w:r w:rsidR="00394440" w:rsidRPr="00E539D8">
        <w:rPr>
          <w:rFonts w:hint="eastAsia"/>
        </w:rPr>
        <w:t>8</w:t>
      </w:r>
      <w:r w:rsidR="00FD5A9E" w:rsidRPr="00E539D8">
        <w:rPr>
          <w:rFonts w:hint="eastAsia"/>
        </w:rPr>
        <w:t>8</w:t>
      </w:r>
      <w:r w:rsidR="00087662">
        <w:rPr>
          <w:rFonts w:hint="eastAsia"/>
        </w:rPr>
        <w:t>至</w:t>
      </w:r>
      <w:r w:rsidR="00FD5A9E" w:rsidRPr="00E539D8">
        <w:rPr>
          <w:rFonts w:hint="eastAsia"/>
        </w:rPr>
        <w:t>96</w:t>
      </w:r>
      <w:r w:rsidR="00394440" w:rsidRPr="00E539D8">
        <w:t>頁</w:t>
      </w:r>
      <w:r w:rsidR="00093F3C" w:rsidRPr="00E539D8">
        <w:rPr>
          <w:rFonts w:hint="eastAsia"/>
        </w:rPr>
        <w:t>。</w:t>
      </w:r>
    </w:p>
    <w:p w14:paraId="5B25443C" w14:textId="44046055" w:rsidR="00394440" w:rsidRPr="00E539D8" w:rsidRDefault="00655891" w:rsidP="00606817">
      <w:pPr>
        <w:pStyle w:val="11-2"/>
        <w:numPr>
          <w:ilvl w:val="0"/>
          <w:numId w:val="34"/>
        </w:numPr>
      </w:pPr>
      <w:r w:rsidRPr="00E539D8">
        <w:rPr>
          <w:rFonts w:hint="eastAsia"/>
        </w:rPr>
        <w:t>裝訂方式：左</w:t>
      </w:r>
      <w:proofErr w:type="gramStart"/>
      <w:r w:rsidRPr="00E539D8">
        <w:rPr>
          <w:rFonts w:hint="eastAsia"/>
        </w:rPr>
        <w:t>翻長邊膠</w:t>
      </w:r>
      <w:proofErr w:type="gramEnd"/>
      <w:r w:rsidRPr="00E539D8">
        <w:rPr>
          <w:rFonts w:hint="eastAsia"/>
        </w:rPr>
        <w:t>裝</w:t>
      </w:r>
      <w:r w:rsidR="00093F3C" w:rsidRPr="00E539D8">
        <w:rPr>
          <w:rFonts w:hint="eastAsia"/>
        </w:rPr>
        <w:t>。</w:t>
      </w:r>
    </w:p>
    <w:p w14:paraId="5B225093" w14:textId="33A32287" w:rsidR="00D42763" w:rsidRPr="00E539D8" w:rsidRDefault="00394440" w:rsidP="00606817">
      <w:pPr>
        <w:pStyle w:val="11-2"/>
        <w:numPr>
          <w:ilvl w:val="0"/>
          <w:numId w:val="34"/>
        </w:numPr>
      </w:pPr>
      <w:r w:rsidRPr="00E539D8">
        <w:rPr>
          <w:rFonts w:hint="eastAsia"/>
        </w:rPr>
        <w:t>打樣：</w:t>
      </w:r>
      <w:r w:rsidR="00BF06D4" w:rsidRPr="00E539D8">
        <w:rPr>
          <w:rFonts w:hint="eastAsia"/>
        </w:rPr>
        <w:t>數位</w:t>
      </w:r>
      <w:proofErr w:type="gramStart"/>
      <w:r w:rsidR="00BF06D4" w:rsidRPr="00E539D8">
        <w:rPr>
          <w:rFonts w:hint="eastAsia"/>
        </w:rPr>
        <w:t>樣及紙本樣</w:t>
      </w:r>
      <w:proofErr w:type="gramEnd"/>
      <w:r w:rsidR="006A7960" w:rsidRPr="00E539D8">
        <w:rPr>
          <w:rFonts w:hint="eastAsia"/>
        </w:rPr>
        <w:t>至少</w:t>
      </w:r>
      <w:r w:rsidR="006A7960" w:rsidRPr="00E539D8">
        <w:rPr>
          <w:rFonts w:hint="eastAsia"/>
        </w:rPr>
        <w:t>1</w:t>
      </w:r>
      <w:r w:rsidR="006A7960" w:rsidRPr="00E539D8">
        <w:rPr>
          <w:rFonts w:hint="eastAsia"/>
        </w:rPr>
        <w:t>次</w:t>
      </w:r>
      <w:r w:rsidR="00BF06D4" w:rsidRPr="00E539D8">
        <w:rPr>
          <w:rFonts w:hint="eastAsia"/>
        </w:rPr>
        <w:t>。</w:t>
      </w:r>
    </w:p>
    <w:p w14:paraId="7B2130BF" w14:textId="0680316F" w:rsidR="00E26028" w:rsidRPr="00EC76BD" w:rsidRDefault="008C7868" w:rsidP="00F74A11">
      <w:pPr>
        <w:pStyle w:val="12"/>
      </w:pPr>
      <w:r w:rsidRPr="00EC76BD">
        <w:t>第</w:t>
      </w:r>
      <w:r w:rsidR="007E221E" w:rsidRPr="00EC76BD">
        <w:rPr>
          <w:rFonts w:hint="eastAsia"/>
        </w:rPr>
        <w:t>7</w:t>
      </w:r>
      <w:r w:rsidR="009435B3" w:rsidRPr="00EC76BD">
        <w:rPr>
          <w:rFonts w:hint="eastAsia"/>
        </w:rPr>
        <w:t>8</w:t>
      </w:r>
      <w:r w:rsidR="00F61D77" w:rsidRPr="00EC76BD">
        <w:rPr>
          <w:rFonts w:hint="eastAsia"/>
        </w:rPr>
        <w:t>屆商人節</w:t>
      </w:r>
      <w:proofErr w:type="gramStart"/>
      <w:r w:rsidR="00F61D77" w:rsidRPr="00EC76BD">
        <w:rPr>
          <w:rFonts w:hint="eastAsia"/>
        </w:rPr>
        <w:t>暨金商獎</w:t>
      </w:r>
      <w:proofErr w:type="gramEnd"/>
      <w:r w:rsidRPr="00EC76BD">
        <w:t>頒</w:t>
      </w:r>
      <w:r w:rsidR="009435B3" w:rsidRPr="00EC76BD">
        <w:rPr>
          <w:rFonts w:hint="eastAsia"/>
        </w:rPr>
        <w:t>獎</w:t>
      </w:r>
      <w:r w:rsidRPr="00EC76BD">
        <w:t>典禮</w:t>
      </w:r>
      <w:r w:rsidR="009435B3" w:rsidRPr="00EC76BD">
        <w:rPr>
          <w:rFonts w:hint="eastAsia"/>
        </w:rPr>
        <w:t>1</w:t>
      </w:r>
      <w:r w:rsidR="009435B3" w:rsidRPr="00EC76BD">
        <w:rPr>
          <w:rFonts w:hint="eastAsia"/>
        </w:rPr>
        <w:t>場次</w:t>
      </w:r>
    </w:p>
    <w:p w14:paraId="293BCC60" w14:textId="7D37F434" w:rsidR="00B217D5" w:rsidRPr="003218FE" w:rsidRDefault="00A64B9F" w:rsidP="00A64B9F">
      <w:pPr>
        <w:pStyle w:val="10"/>
        <w:numPr>
          <w:ilvl w:val="0"/>
          <w:numId w:val="28"/>
        </w:numPr>
      </w:pPr>
      <w:r>
        <w:rPr>
          <w:rFonts w:hint="eastAsia"/>
        </w:rPr>
        <w:t>得獎者專區</w:t>
      </w:r>
      <w:r w:rsidR="00021300">
        <w:rPr>
          <w:rFonts w:hint="eastAsia"/>
        </w:rPr>
        <w:t>：</w:t>
      </w:r>
      <w:r w:rsidR="00B217D5" w:rsidRPr="003218FE">
        <w:rPr>
          <w:rFonts w:hint="eastAsia"/>
        </w:rPr>
        <w:t>設計</w:t>
      </w:r>
      <w:proofErr w:type="gramStart"/>
      <w:r w:rsidR="00B217D5" w:rsidRPr="003218FE">
        <w:rPr>
          <w:rFonts w:hint="eastAsia"/>
        </w:rPr>
        <w:t>需含展</w:t>
      </w:r>
      <w:proofErr w:type="gramEnd"/>
      <w:r w:rsidR="00B217D5" w:rsidRPr="003218FE">
        <w:rPr>
          <w:rFonts w:hint="eastAsia"/>
        </w:rPr>
        <w:t>區</w:t>
      </w:r>
      <w:r w:rsidR="00021300" w:rsidRPr="003218FE">
        <w:rPr>
          <w:rFonts w:hint="eastAsia"/>
        </w:rPr>
        <w:t>佈置</w:t>
      </w:r>
      <w:r w:rsidR="005D2DA7" w:rsidRPr="003218FE">
        <w:rPr>
          <w:rFonts w:hint="eastAsia"/>
        </w:rPr>
        <w:t>（</w:t>
      </w:r>
      <w:r w:rsidR="00021300" w:rsidRPr="003218FE">
        <w:rPr>
          <w:rFonts w:hint="eastAsia"/>
        </w:rPr>
        <w:t>依據場地設計合適佈置</w:t>
      </w:r>
      <w:r w:rsidR="005D2DA7" w:rsidRPr="003218FE">
        <w:rPr>
          <w:rFonts w:hint="eastAsia"/>
        </w:rPr>
        <w:t>）</w:t>
      </w:r>
      <w:proofErr w:type="gramStart"/>
      <w:r w:rsidR="00021300" w:rsidRPr="003218FE">
        <w:rPr>
          <w:rFonts w:hint="eastAsia"/>
        </w:rPr>
        <w:t>及</w:t>
      </w:r>
      <w:r w:rsidR="005D2DA7" w:rsidRPr="003218FE">
        <w:rPr>
          <w:rFonts w:hint="eastAsia"/>
        </w:rPr>
        <w:t>展版</w:t>
      </w:r>
      <w:proofErr w:type="gramEnd"/>
      <w:r w:rsidR="005D2DA7" w:rsidRPr="003218FE">
        <w:rPr>
          <w:rFonts w:hint="eastAsia"/>
        </w:rPr>
        <w:t>（</w:t>
      </w:r>
      <w:r w:rsidR="00021300" w:rsidRPr="003218FE">
        <w:rPr>
          <w:rFonts w:hint="eastAsia"/>
        </w:rPr>
        <w:t>或</w:t>
      </w:r>
      <w:r w:rsidR="005D2DA7" w:rsidRPr="003218FE">
        <w:rPr>
          <w:rFonts w:hint="eastAsia"/>
        </w:rPr>
        <w:t>立牌）</w:t>
      </w:r>
      <w:r w:rsidR="00021300" w:rsidRPr="003218FE">
        <w:rPr>
          <w:rFonts w:hint="eastAsia"/>
        </w:rPr>
        <w:t>展示區之裝飾，背板</w:t>
      </w:r>
      <w:r w:rsidR="00011CE6">
        <w:rPr>
          <w:rFonts w:hint="eastAsia"/>
        </w:rPr>
        <w:t>、</w:t>
      </w:r>
      <w:r w:rsidR="00021300" w:rsidRPr="003218FE">
        <w:rPr>
          <w:rFonts w:hint="eastAsia"/>
        </w:rPr>
        <w:t>各項輸出物及其使用場地等之規格與規劃，應於服務建議書中說明</w:t>
      </w:r>
      <w:r w:rsidR="00B217D5" w:rsidRPr="003218FE">
        <w:rPr>
          <w:rFonts w:hint="eastAsia"/>
        </w:rPr>
        <w:t>；「得獎者專區」需包含電視牆設計</w:t>
      </w:r>
      <w:r w:rsidR="00021300" w:rsidRPr="003218FE">
        <w:rPr>
          <w:rFonts w:hint="eastAsia"/>
        </w:rPr>
        <w:t>。</w:t>
      </w:r>
    </w:p>
    <w:p w14:paraId="248B99A6" w14:textId="31FA2CFD" w:rsidR="00D820B6" w:rsidRPr="00021300" w:rsidRDefault="00CC1986" w:rsidP="00F74A11">
      <w:pPr>
        <w:pStyle w:val="10"/>
      </w:pPr>
      <w:r w:rsidRPr="00021300">
        <w:rPr>
          <w:rFonts w:hint="eastAsia"/>
        </w:rPr>
        <w:t>開場表演、禮儀小姐</w:t>
      </w:r>
      <w:r w:rsidR="00315C53">
        <w:rPr>
          <w:rFonts w:hint="eastAsia"/>
        </w:rPr>
        <w:t>6</w:t>
      </w:r>
      <w:r w:rsidR="00315C53">
        <w:rPr>
          <w:rFonts w:hint="eastAsia"/>
        </w:rPr>
        <w:t>位</w:t>
      </w:r>
      <w:r w:rsidR="00DD06C5" w:rsidRPr="00021300">
        <w:rPr>
          <w:rFonts w:hint="eastAsia"/>
        </w:rPr>
        <w:t>。</w:t>
      </w:r>
    </w:p>
    <w:p w14:paraId="1A9236F2" w14:textId="4CF774C1" w:rsidR="00D820B6" w:rsidRDefault="008C7868" w:rsidP="00F74A11">
      <w:pPr>
        <w:pStyle w:val="10"/>
      </w:pPr>
      <w:r w:rsidRPr="00021300">
        <w:t>頒獎典禮主持人</w:t>
      </w:r>
      <w:r w:rsidR="00A36051" w:rsidRPr="00021300">
        <w:rPr>
          <w:rFonts w:hint="eastAsia"/>
        </w:rPr>
        <w:t>2</w:t>
      </w:r>
      <w:r w:rsidR="00A36051" w:rsidRPr="00021300">
        <w:rPr>
          <w:rFonts w:hint="eastAsia"/>
        </w:rPr>
        <w:t>位</w:t>
      </w:r>
      <w:r w:rsidR="004026C4" w:rsidRPr="00021300">
        <w:rPr>
          <w:rFonts w:hint="eastAsia"/>
        </w:rPr>
        <w:t>，</w:t>
      </w:r>
      <w:r w:rsidR="00A36051" w:rsidRPr="00021300">
        <w:rPr>
          <w:rFonts w:hint="eastAsia"/>
        </w:rPr>
        <w:t>須中英文共同主持，且有</w:t>
      </w:r>
      <w:r w:rsidR="004026C4" w:rsidRPr="00021300">
        <w:t>大型頒獎典禮</w:t>
      </w:r>
      <w:r w:rsidR="00A36051" w:rsidRPr="00021300">
        <w:rPr>
          <w:rFonts w:hint="eastAsia"/>
        </w:rPr>
        <w:t>主持</w:t>
      </w:r>
      <w:r w:rsidR="004026C4" w:rsidRPr="00021300">
        <w:t>經驗，提供主持人簡介</w:t>
      </w:r>
      <w:r w:rsidR="00A36051" w:rsidRPr="00021300">
        <w:rPr>
          <w:rFonts w:hint="eastAsia"/>
        </w:rPr>
        <w:t>且得標後不得更換人選</w:t>
      </w:r>
      <w:r w:rsidRPr="00021300">
        <w:t>。</w:t>
      </w:r>
    </w:p>
    <w:p w14:paraId="4C46E070" w14:textId="06975343" w:rsidR="00B217D5" w:rsidRPr="00021300" w:rsidRDefault="00B217D5" w:rsidP="006B05E4">
      <w:pPr>
        <w:pStyle w:val="10"/>
      </w:pPr>
      <w:r>
        <w:rPr>
          <w:rFonts w:hint="eastAsia"/>
        </w:rPr>
        <w:t>提供</w:t>
      </w:r>
      <w:r w:rsidRPr="00A12644">
        <w:t>貴賓致詞、主持人</w:t>
      </w:r>
      <w:r w:rsidR="006B05E4" w:rsidRPr="006B05E4">
        <w:rPr>
          <w:rFonts w:hint="eastAsia"/>
        </w:rPr>
        <w:t>稿</w:t>
      </w:r>
      <w:r w:rsidRPr="00A12644">
        <w:t>、媒體採訪通知、新聞稿等</w:t>
      </w:r>
      <w:r>
        <w:rPr>
          <w:rFonts w:hint="eastAsia"/>
        </w:rPr>
        <w:t>。</w:t>
      </w:r>
    </w:p>
    <w:p w14:paraId="765299E2" w14:textId="77777777" w:rsidR="00C2143E" w:rsidRPr="00021300" w:rsidRDefault="008C7868" w:rsidP="00F74A11">
      <w:pPr>
        <w:pStyle w:val="10"/>
      </w:pPr>
      <w:r w:rsidRPr="00021300">
        <w:t>硬體設備</w:t>
      </w:r>
      <w:r w:rsidR="00B363C1" w:rsidRPr="00021300">
        <w:rPr>
          <w:rFonts w:hint="eastAsia"/>
        </w:rPr>
        <w:t>：</w:t>
      </w:r>
    </w:p>
    <w:p w14:paraId="72993281" w14:textId="55ABFEA0" w:rsidR="0023706A" w:rsidRDefault="0023706A" w:rsidP="00DF3413">
      <w:pPr>
        <w:pStyle w:val="11-2"/>
        <w:numPr>
          <w:ilvl w:val="0"/>
          <w:numId w:val="36"/>
        </w:numPr>
      </w:pPr>
      <w:r w:rsidRPr="00A12644">
        <w:t>包含舞臺、燈光音響硬體設備及現場實況轉播螢幕設備</w:t>
      </w:r>
      <w:r w:rsidR="00B217D5" w:rsidRPr="00B217D5">
        <w:rPr>
          <w:rFonts w:hint="eastAsia"/>
        </w:rPr>
        <w:t>（</w:t>
      </w:r>
      <w:r w:rsidRPr="00A12644">
        <w:t>兼具影片放影功能</w:t>
      </w:r>
      <w:r w:rsidR="00B217D5" w:rsidRPr="00B217D5">
        <w:rPr>
          <w:rFonts w:hint="eastAsia"/>
        </w:rPr>
        <w:t>）</w:t>
      </w:r>
      <w:r w:rsidR="00535893">
        <w:rPr>
          <w:rFonts w:hint="eastAsia"/>
        </w:rPr>
        <w:t>，</w:t>
      </w:r>
      <w:r w:rsidR="00535893" w:rsidRPr="00C9726B">
        <w:t>燈光</w:t>
      </w:r>
      <w:r w:rsidR="00535893">
        <w:rPr>
          <w:rFonts w:hint="eastAsia"/>
        </w:rPr>
        <w:t>包含</w:t>
      </w:r>
      <w:r w:rsidR="00535893" w:rsidRPr="00C9726B">
        <w:t>舞台區、報到區、拍照區</w:t>
      </w:r>
      <w:r w:rsidR="00535893">
        <w:rPr>
          <w:rFonts w:hint="eastAsia"/>
        </w:rPr>
        <w:t>、</w:t>
      </w:r>
      <w:r w:rsidR="00535893" w:rsidRPr="00C9726B">
        <w:rPr>
          <w:rFonts w:hint="eastAsia"/>
        </w:rPr>
        <w:t>現場設備及飯店大電、工程人員</w:t>
      </w:r>
      <w:r w:rsidR="00535893" w:rsidRPr="00C9726B">
        <w:t>等</w:t>
      </w:r>
      <w:r w:rsidR="00B217D5">
        <w:rPr>
          <w:rFonts w:hint="eastAsia"/>
        </w:rPr>
        <w:t>。</w:t>
      </w:r>
    </w:p>
    <w:p w14:paraId="2FDC67A4" w14:textId="2AD5B92B" w:rsidR="0023706A" w:rsidRDefault="0023706A" w:rsidP="00DF3413">
      <w:pPr>
        <w:pStyle w:val="11-2"/>
        <w:rPr>
          <w:color w:val="FF0000"/>
        </w:rPr>
      </w:pPr>
      <w:r w:rsidRPr="00A12644">
        <w:lastRenderedPageBreak/>
        <w:t>活動現場須提供至少</w:t>
      </w:r>
      <w:r w:rsidR="00174B18">
        <w:rPr>
          <w:rFonts w:hint="eastAsia"/>
        </w:rPr>
        <w:t>6</w:t>
      </w:r>
      <w:r w:rsidRPr="00A12644">
        <w:t>支麥克風及</w:t>
      </w:r>
      <w:r w:rsidR="00F33D20">
        <w:rPr>
          <w:rFonts w:hint="eastAsia"/>
        </w:rPr>
        <w:t>10</w:t>
      </w:r>
      <w:r w:rsidRPr="00A12644">
        <w:t>支</w:t>
      </w:r>
      <w:r w:rsidR="00F33D20">
        <w:rPr>
          <w:rFonts w:hint="eastAsia"/>
        </w:rPr>
        <w:t>（</w:t>
      </w:r>
      <w:r w:rsidRPr="00A12644">
        <w:t>含</w:t>
      </w:r>
      <w:r w:rsidR="00F33D20">
        <w:rPr>
          <w:rFonts w:hint="eastAsia"/>
        </w:rPr>
        <w:t>）</w:t>
      </w:r>
      <w:r w:rsidRPr="00A12644">
        <w:t>以上無線對講機，至少</w:t>
      </w:r>
      <w:r w:rsidRPr="00A12644">
        <w:t>10</w:t>
      </w:r>
      <w:r w:rsidRPr="00A12644">
        <w:t>名現場接待工作人員。</w:t>
      </w:r>
    </w:p>
    <w:p w14:paraId="72DA30A7" w14:textId="5C79E37A" w:rsidR="002D198B" w:rsidRPr="002D198B" w:rsidRDefault="00B217D5" w:rsidP="00DF3413">
      <w:pPr>
        <w:pStyle w:val="11-2"/>
      </w:pPr>
      <w:r w:rsidRPr="00A12644">
        <w:t>典禮當日現場應全程進行錄影及攝影，以攝影機</w:t>
      </w:r>
      <w:r w:rsidR="00DB0ED9">
        <w:rPr>
          <w:rFonts w:hint="eastAsia"/>
        </w:rPr>
        <w:t>3</w:t>
      </w:r>
      <w:r w:rsidRPr="00A12644">
        <w:t>部以上</w:t>
      </w:r>
      <w:r>
        <w:rPr>
          <w:rFonts w:hint="eastAsia"/>
        </w:rPr>
        <w:t>及</w:t>
      </w:r>
      <w:r w:rsidR="00535893">
        <w:rPr>
          <w:rFonts w:hint="eastAsia"/>
        </w:rPr>
        <w:t>機械吊臂</w:t>
      </w:r>
      <w:r w:rsidR="00535893">
        <w:rPr>
          <w:rFonts w:hint="eastAsia"/>
        </w:rPr>
        <w:t>1</w:t>
      </w:r>
      <w:r w:rsidR="00535893">
        <w:rPr>
          <w:rFonts w:hint="eastAsia"/>
        </w:rPr>
        <w:t>組</w:t>
      </w:r>
      <w:r w:rsidRPr="00A12644">
        <w:t>拍攝</w:t>
      </w:r>
      <w:r w:rsidR="00093F3C" w:rsidRPr="005A03AA">
        <w:rPr>
          <w:rFonts w:hint="eastAsia"/>
        </w:rPr>
        <w:t>。</w:t>
      </w:r>
    </w:p>
    <w:p w14:paraId="59E6673D" w14:textId="328A8AFE" w:rsidR="00D820B6" w:rsidRDefault="002D198B" w:rsidP="00DF3413">
      <w:pPr>
        <w:pStyle w:val="11-2"/>
      </w:pPr>
      <w:r w:rsidRPr="00535893">
        <w:rPr>
          <w:rFonts w:hint="eastAsia"/>
        </w:rPr>
        <w:t>專業攝影人員</w:t>
      </w:r>
      <w:r>
        <w:rPr>
          <w:rFonts w:hint="eastAsia"/>
        </w:rPr>
        <w:t>至少</w:t>
      </w:r>
      <w:r w:rsidRPr="00535893">
        <w:rPr>
          <w:rFonts w:hint="eastAsia"/>
        </w:rPr>
        <w:t>1</w:t>
      </w:r>
      <w:r w:rsidRPr="00535893">
        <w:rPr>
          <w:rFonts w:hint="eastAsia"/>
        </w:rPr>
        <w:t>組，提供當日即時</w:t>
      </w:r>
      <w:r w:rsidR="009F3D3D" w:rsidRPr="00535893">
        <w:rPr>
          <w:rFonts w:hint="eastAsia"/>
        </w:rPr>
        <w:t>發布</w:t>
      </w:r>
      <w:r w:rsidRPr="00535893">
        <w:rPr>
          <w:rFonts w:hint="eastAsia"/>
        </w:rPr>
        <w:t>照片。</w:t>
      </w:r>
    </w:p>
    <w:p w14:paraId="3B49C28C" w14:textId="56998748" w:rsidR="009251E2" w:rsidRPr="00367AF3" w:rsidRDefault="009251E2" w:rsidP="00F74A11">
      <w:pPr>
        <w:pStyle w:val="10"/>
      </w:pPr>
      <w:r w:rsidRPr="00367AF3">
        <w:rPr>
          <w:rFonts w:hint="eastAsia"/>
        </w:rPr>
        <w:t>活動直播</w:t>
      </w:r>
      <w:r w:rsidRPr="00367AF3">
        <w:t>：</w:t>
      </w:r>
      <w:r w:rsidR="00367AF3" w:rsidRPr="00367AF3">
        <w:rPr>
          <w:rFonts w:hint="eastAsia"/>
        </w:rPr>
        <w:t>包含</w:t>
      </w:r>
      <w:r w:rsidR="00367AF3">
        <w:rPr>
          <w:rFonts w:hint="eastAsia"/>
        </w:rPr>
        <w:t>活動前</w:t>
      </w:r>
      <w:r w:rsidR="00367AF3" w:rsidRPr="00367AF3">
        <w:rPr>
          <w:rFonts w:hint="eastAsia"/>
        </w:rPr>
        <w:t>直播預告、</w:t>
      </w:r>
      <w:r w:rsidR="00367AF3">
        <w:rPr>
          <w:rFonts w:hint="eastAsia"/>
        </w:rPr>
        <w:t>活動當天</w:t>
      </w:r>
      <w:r w:rsidR="00367AF3" w:rsidRPr="00367AF3">
        <w:rPr>
          <w:rFonts w:hint="eastAsia"/>
        </w:rPr>
        <w:t>於</w:t>
      </w:r>
      <w:r w:rsidR="00535893">
        <w:rPr>
          <w:rFonts w:hint="eastAsia"/>
        </w:rPr>
        <w:t>本</w:t>
      </w:r>
      <w:proofErr w:type="gramStart"/>
      <w:r w:rsidR="00535893">
        <w:rPr>
          <w:rFonts w:hint="eastAsia"/>
        </w:rPr>
        <w:t>會</w:t>
      </w:r>
      <w:r w:rsidR="00367AF3" w:rsidRPr="00367AF3">
        <w:rPr>
          <w:rFonts w:hint="eastAsia"/>
        </w:rPr>
        <w:t>臉書</w:t>
      </w:r>
      <w:proofErr w:type="gramEnd"/>
      <w:r w:rsidR="00367AF3" w:rsidRPr="00367AF3">
        <w:rPr>
          <w:rFonts w:hint="eastAsia"/>
        </w:rPr>
        <w:t>直播，活動結束後提供直播</w:t>
      </w:r>
      <w:r w:rsidR="00535893">
        <w:rPr>
          <w:rFonts w:hint="eastAsia"/>
        </w:rPr>
        <w:t>影片檔</w:t>
      </w:r>
      <w:r w:rsidR="00367AF3" w:rsidRPr="00367AF3">
        <w:rPr>
          <w:rFonts w:hint="eastAsia"/>
        </w:rPr>
        <w:t>。</w:t>
      </w:r>
    </w:p>
    <w:p w14:paraId="77137DFA" w14:textId="46419F5B" w:rsidR="00E26028" w:rsidRPr="00535893" w:rsidRDefault="008C7868" w:rsidP="00F74A11">
      <w:pPr>
        <w:pStyle w:val="12"/>
      </w:pPr>
      <w:r w:rsidRPr="00535893">
        <w:t>媒體宣傳：</w:t>
      </w:r>
    </w:p>
    <w:p w14:paraId="25B42DA6" w14:textId="08B9F181" w:rsidR="0063208B" w:rsidRPr="00535893" w:rsidRDefault="0063208B" w:rsidP="00F74A11">
      <w:pPr>
        <w:pStyle w:val="10"/>
        <w:numPr>
          <w:ilvl w:val="0"/>
          <w:numId w:val="11"/>
        </w:numPr>
      </w:pPr>
      <w:r w:rsidRPr="00535893">
        <w:rPr>
          <w:rFonts w:hint="eastAsia"/>
        </w:rPr>
        <w:t>電視新聞專訪得獎企業報導</w:t>
      </w:r>
      <w:r w:rsidR="00093F3C">
        <w:rPr>
          <w:rFonts w:hint="eastAsia"/>
        </w:rPr>
        <w:t>：</w:t>
      </w:r>
      <w:r w:rsidR="00093F3C" w:rsidRPr="00535893">
        <w:rPr>
          <w:rFonts w:hint="eastAsia"/>
        </w:rPr>
        <w:t>約</w:t>
      </w:r>
      <w:r w:rsidR="00093F3C" w:rsidRPr="00535893">
        <w:rPr>
          <w:rFonts w:hint="eastAsia"/>
        </w:rPr>
        <w:t>6</w:t>
      </w:r>
      <w:r w:rsidR="00093F3C" w:rsidRPr="00535893">
        <w:rPr>
          <w:rFonts w:hint="eastAsia"/>
        </w:rPr>
        <w:t>家</w:t>
      </w:r>
      <w:r w:rsidR="002D198B">
        <w:rPr>
          <w:rFonts w:hint="eastAsia"/>
        </w:rPr>
        <w:t>。</w:t>
      </w:r>
    </w:p>
    <w:p w14:paraId="0C480669" w14:textId="7D723974" w:rsidR="0063208B" w:rsidRPr="00535893" w:rsidRDefault="0063208B" w:rsidP="00F74A11">
      <w:pPr>
        <w:pStyle w:val="10"/>
      </w:pPr>
      <w:r w:rsidRPr="00535893">
        <w:rPr>
          <w:rFonts w:hint="eastAsia"/>
        </w:rPr>
        <w:t>電視媒體</w:t>
      </w:r>
      <w:r w:rsidRPr="00535893">
        <w:t>露出：</w:t>
      </w:r>
      <w:r w:rsidRPr="00535893">
        <w:rPr>
          <w:rFonts w:hint="eastAsia"/>
        </w:rPr>
        <w:t>三立、</w:t>
      </w:r>
      <w:r w:rsidRPr="00535893">
        <w:rPr>
          <w:rFonts w:hint="eastAsia"/>
        </w:rPr>
        <w:t>TVBS</w:t>
      </w:r>
      <w:r w:rsidRPr="00535893">
        <w:rPr>
          <w:rFonts w:hint="eastAsia"/>
        </w:rPr>
        <w:t>、東森財經、年代</w:t>
      </w:r>
      <w:proofErr w:type="gramStart"/>
      <w:r w:rsidRPr="00535893">
        <w:rPr>
          <w:rFonts w:hint="eastAsia"/>
        </w:rPr>
        <w:t>壹</w:t>
      </w:r>
      <w:proofErr w:type="gramEnd"/>
      <w:r w:rsidRPr="00535893">
        <w:rPr>
          <w:rFonts w:hint="eastAsia"/>
        </w:rPr>
        <w:t>電視、非凡、中視、八大、華視、民視等至少</w:t>
      </w:r>
      <w:r w:rsidRPr="00535893">
        <w:rPr>
          <w:rFonts w:hint="eastAsia"/>
        </w:rPr>
        <w:t>3</w:t>
      </w:r>
      <w:r w:rsidRPr="00535893">
        <w:rPr>
          <w:rFonts w:hint="eastAsia"/>
        </w:rPr>
        <w:t>家出機採訪</w:t>
      </w:r>
      <w:r w:rsidR="002D198B">
        <w:rPr>
          <w:rFonts w:hint="eastAsia"/>
        </w:rPr>
        <w:t>。</w:t>
      </w:r>
    </w:p>
    <w:p w14:paraId="422A9A19" w14:textId="40B0F3DF" w:rsidR="0063208B" w:rsidRPr="00535893" w:rsidRDefault="0063208B" w:rsidP="00F74A11">
      <w:pPr>
        <w:pStyle w:val="10"/>
      </w:pPr>
      <w:r w:rsidRPr="00535893">
        <w:rPr>
          <w:rFonts w:hint="eastAsia"/>
        </w:rPr>
        <w:t>平面</w:t>
      </w:r>
      <w:r w:rsidRPr="00535893">
        <w:rPr>
          <w:rFonts w:hint="eastAsia"/>
        </w:rPr>
        <w:t>/</w:t>
      </w:r>
      <w:r w:rsidRPr="00535893">
        <w:rPr>
          <w:rFonts w:hint="eastAsia"/>
        </w:rPr>
        <w:t>電子新聞</w:t>
      </w:r>
      <w:r w:rsidRPr="00535893">
        <w:t>露出：</w:t>
      </w:r>
      <w:r w:rsidRPr="00535893">
        <w:rPr>
          <w:rFonts w:hint="eastAsia"/>
        </w:rPr>
        <w:t>工商時報、經濟日報、中國時報、聯合報、自由時報、中央社、今日新聞、東森雲、風傳媒、</w:t>
      </w:r>
      <w:r w:rsidRPr="00535893">
        <w:t>Yahoo</w:t>
      </w:r>
      <w:r w:rsidRPr="00535893">
        <w:t>、</w:t>
      </w:r>
      <w:r w:rsidRPr="00535893">
        <w:t>Line</w:t>
      </w:r>
      <w:r w:rsidRPr="00535893">
        <w:rPr>
          <w:rFonts w:hint="eastAsia"/>
        </w:rPr>
        <w:t xml:space="preserve"> </w:t>
      </w:r>
      <w:r w:rsidRPr="00535893">
        <w:t>today</w:t>
      </w:r>
      <w:r w:rsidRPr="00535893">
        <w:t>、</w:t>
      </w:r>
      <w:r w:rsidRPr="00535893">
        <w:rPr>
          <w:rFonts w:hint="eastAsia"/>
        </w:rPr>
        <w:t>三立新聞網、</w:t>
      </w:r>
      <w:proofErr w:type="spellStart"/>
      <w:r w:rsidRPr="00535893">
        <w:t>PChome</w:t>
      </w:r>
      <w:proofErr w:type="spellEnd"/>
      <w:r w:rsidRPr="00535893">
        <w:rPr>
          <w:rFonts w:hint="eastAsia"/>
        </w:rPr>
        <w:t>、新頭條</w:t>
      </w:r>
      <w:r w:rsidRPr="00535893">
        <w:t>等</w:t>
      </w:r>
      <w:r w:rsidRPr="00535893">
        <w:rPr>
          <w:rFonts w:hint="eastAsia"/>
        </w:rPr>
        <w:t>50</w:t>
      </w:r>
      <w:r w:rsidRPr="00535893">
        <w:rPr>
          <w:rFonts w:hint="eastAsia"/>
        </w:rPr>
        <w:t>則以上露出，至少須有</w:t>
      </w:r>
      <w:r w:rsidRPr="00535893">
        <w:rPr>
          <w:rFonts w:hint="eastAsia"/>
        </w:rPr>
        <w:t>8</w:t>
      </w:r>
      <w:r w:rsidRPr="00535893">
        <w:rPr>
          <w:rFonts w:hint="eastAsia"/>
        </w:rPr>
        <w:t>家媒體到場採訪。</w:t>
      </w:r>
    </w:p>
    <w:p w14:paraId="3426DC94" w14:textId="77777777" w:rsidR="00E26028" w:rsidRPr="000114F8"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0114F8">
        <w:rPr>
          <w:rFonts w:eastAsia="標楷體" w:cs="標楷體"/>
          <w:sz w:val="28"/>
          <w:szCs w:val="28"/>
        </w:rPr>
        <w:t>本案執行費用</w:t>
      </w:r>
    </w:p>
    <w:p w14:paraId="51E8F554" w14:textId="6120241F" w:rsidR="00C6249E" w:rsidRPr="00EC76BD" w:rsidRDefault="008C7868" w:rsidP="00957FBE">
      <w:pPr>
        <w:pStyle w:val="1"/>
        <w:numPr>
          <w:ilvl w:val="0"/>
          <w:numId w:val="12"/>
        </w:numPr>
      </w:pPr>
      <w:r w:rsidRPr="00EC76BD">
        <w:t>頒獎典禮和專刊報價須包含稅捐、運輸、活動現場布置</w:t>
      </w:r>
      <w:r w:rsidR="00AC01B8" w:rsidRPr="00EC76BD">
        <w:rPr>
          <w:rFonts w:hint="eastAsia"/>
        </w:rPr>
        <w:t>、</w:t>
      </w:r>
      <w:r w:rsidR="00C6249E" w:rsidRPr="00EC76BD">
        <w:t>材料、</w:t>
      </w:r>
      <w:r w:rsidR="00354971" w:rsidRPr="00EC76BD">
        <w:rPr>
          <w:rFonts w:hint="eastAsia"/>
        </w:rPr>
        <w:t>利潤、</w:t>
      </w:r>
      <w:r w:rsidR="00AC01B8" w:rsidRPr="00EC76BD">
        <w:t>損耗</w:t>
      </w:r>
      <w:r w:rsidRPr="00EC76BD">
        <w:t>及廠商其他成本費用</w:t>
      </w:r>
      <w:r w:rsidR="00FE13BF" w:rsidRPr="00EC76BD">
        <w:rPr>
          <w:rFonts w:hint="eastAsia"/>
        </w:rPr>
        <w:t>等</w:t>
      </w:r>
      <w:r w:rsidRPr="00EC76BD">
        <w:t>。</w:t>
      </w:r>
    </w:p>
    <w:p w14:paraId="71187001" w14:textId="77777777" w:rsidR="00C6249E" w:rsidRPr="00EC76BD" w:rsidRDefault="00C6249E" w:rsidP="00F74A11">
      <w:pPr>
        <w:pStyle w:val="12"/>
      </w:pPr>
      <w:r w:rsidRPr="00EC76BD">
        <w:rPr>
          <w:rFonts w:hint="eastAsia"/>
        </w:rPr>
        <w:t>場地聯繫執行、活動通告聯絡執行、行政管理費用、工作人員誤餐費與交通費、媒體餐飲、結案報告</w:t>
      </w:r>
      <w:r w:rsidR="004026C4" w:rsidRPr="00EC76BD">
        <w:rPr>
          <w:rFonts w:hint="eastAsia"/>
        </w:rPr>
        <w:t>10</w:t>
      </w:r>
      <w:r w:rsidR="004026C4" w:rsidRPr="00EC76BD">
        <w:rPr>
          <w:rFonts w:hint="eastAsia"/>
        </w:rPr>
        <w:t>份</w:t>
      </w:r>
      <w:r w:rsidRPr="00EC76BD">
        <w:rPr>
          <w:rFonts w:hint="eastAsia"/>
        </w:rPr>
        <w:t>、工作人員加班費。</w:t>
      </w:r>
    </w:p>
    <w:p w14:paraId="1AD9E6BB" w14:textId="59AA7A49" w:rsidR="00E26028" w:rsidRPr="00C9726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付款方式</w:t>
      </w:r>
      <w:r w:rsidR="00A8127F">
        <w:rPr>
          <w:rFonts w:eastAsia="標楷體" w:cs="標楷體" w:hint="eastAsia"/>
          <w:sz w:val="28"/>
          <w:szCs w:val="28"/>
        </w:rPr>
        <w:t>：</w:t>
      </w:r>
    </w:p>
    <w:p w14:paraId="3475525A" w14:textId="77777777" w:rsidR="009B3D8B" w:rsidRPr="00C9726B" w:rsidRDefault="00B363C1" w:rsidP="00957FBE">
      <w:pPr>
        <w:pStyle w:val="1"/>
        <w:numPr>
          <w:ilvl w:val="0"/>
          <w:numId w:val="13"/>
        </w:numPr>
      </w:pPr>
      <w:r w:rsidRPr="00C9726B">
        <w:t>本會與合作廠商簽訂承包本案權利，</w:t>
      </w:r>
      <w:proofErr w:type="gramStart"/>
      <w:r w:rsidRPr="00C9726B">
        <w:t>不</w:t>
      </w:r>
      <w:proofErr w:type="gramEnd"/>
      <w:r w:rsidRPr="00C9726B">
        <w:t>預先支付任何費用</w:t>
      </w:r>
      <w:r w:rsidRPr="00C9726B">
        <w:rPr>
          <w:rFonts w:hint="eastAsia"/>
        </w:rPr>
        <w:t>。</w:t>
      </w:r>
    </w:p>
    <w:p w14:paraId="3EBD90F2" w14:textId="77777777" w:rsidR="00354971" w:rsidRDefault="008C7868" w:rsidP="00F74A11">
      <w:pPr>
        <w:pStyle w:val="12"/>
      </w:pPr>
      <w:r w:rsidRPr="00C9726B">
        <w:t>本案無預付款，</w:t>
      </w:r>
      <w:proofErr w:type="gramStart"/>
      <w:r w:rsidRPr="00C9726B">
        <w:t>俟</w:t>
      </w:r>
      <w:proofErr w:type="gramEnd"/>
      <w:r w:rsidRPr="00C9726B">
        <w:t>活動執行完畢後，提出結案及發票，</w:t>
      </w:r>
      <w:proofErr w:type="gramStart"/>
      <w:r w:rsidRPr="00C9726B">
        <w:t>逕</w:t>
      </w:r>
      <w:proofErr w:type="gramEnd"/>
      <w:r w:rsidRPr="00C9726B">
        <w:t>向活動承辦人報銷付款項。</w:t>
      </w:r>
    </w:p>
    <w:p w14:paraId="1B6523E0" w14:textId="14AE7AF2" w:rsidR="00354971" w:rsidRDefault="008C7868" w:rsidP="00F74A11">
      <w:pPr>
        <w:pStyle w:val="12"/>
      </w:pPr>
      <w:r w:rsidRPr="00354971">
        <w:t>廠商應按本會確認之進度執行，不得有無故延誤及偷工減料之情形。如有違約</w:t>
      </w:r>
      <w:r w:rsidR="00354971" w:rsidRPr="00354971">
        <w:rPr>
          <w:rFonts w:hint="eastAsia"/>
        </w:rPr>
        <w:t>或與服務建議書及簡報不符合之規格，</w:t>
      </w:r>
      <w:r w:rsidRPr="00354971">
        <w:t>則扣除不合規定項目之款項。</w:t>
      </w:r>
    </w:p>
    <w:p w14:paraId="0B10558E" w14:textId="2C00A1EF" w:rsidR="00E26028" w:rsidRPr="00C9726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廠商義務</w:t>
      </w:r>
    </w:p>
    <w:p w14:paraId="0CAEE80E" w14:textId="77777777" w:rsidR="00DD06C5" w:rsidRDefault="008C7868" w:rsidP="00957FBE">
      <w:pPr>
        <w:pStyle w:val="1"/>
        <w:numPr>
          <w:ilvl w:val="0"/>
          <w:numId w:val="14"/>
        </w:numPr>
      </w:pPr>
      <w:r w:rsidRPr="00C9726B">
        <w:t>廠商應遵守智慧財產權之相關法律規定，不得以抄襲仿冒或雷同之作品與本會合作。廠商如有侵犯他人權益情事，須自負法律責任及</w:t>
      </w:r>
      <w:r w:rsidRPr="00C9726B">
        <w:lastRenderedPageBreak/>
        <w:t>相關損害賠償，本會並得取消其合作資格。</w:t>
      </w:r>
    </w:p>
    <w:p w14:paraId="2D090ECB" w14:textId="4C4B3C15" w:rsidR="00DD06C5" w:rsidRDefault="008C7868" w:rsidP="00F74A11">
      <w:pPr>
        <w:pStyle w:val="12"/>
      </w:pPr>
      <w:r w:rsidRPr="00DD06C5">
        <w:t>廠商企</w:t>
      </w:r>
      <w:r w:rsidR="00302D77">
        <w:rPr>
          <w:rFonts w:hint="eastAsia"/>
        </w:rPr>
        <w:t>劃</w:t>
      </w:r>
      <w:r w:rsidRPr="00DD06C5">
        <w:t>書之著作財產權歸本會所有，本會對該企</w:t>
      </w:r>
      <w:r w:rsidR="004B53D3">
        <w:rPr>
          <w:rFonts w:hint="eastAsia"/>
        </w:rPr>
        <w:t>劃</w:t>
      </w:r>
      <w:r w:rsidRPr="00DD06C5">
        <w:t>及整合行銷之使用及修訂有完全自主權。</w:t>
      </w:r>
    </w:p>
    <w:p w14:paraId="153E3A0C" w14:textId="77777777" w:rsidR="004B53D3" w:rsidRDefault="008C7868" w:rsidP="00F74A11">
      <w:pPr>
        <w:pStyle w:val="12"/>
      </w:pPr>
      <w:r w:rsidRPr="00DD06C5">
        <w:t>廠商或代理人必須參加本案要求之相關會議。</w:t>
      </w:r>
    </w:p>
    <w:p w14:paraId="4F8953F1" w14:textId="4DD88A0D" w:rsidR="00DD06C5" w:rsidRDefault="008C7868" w:rsidP="00F74A11">
      <w:pPr>
        <w:pStyle w:val="12"/>
      </w:pPr>
      <w:r w:rsidRPr="00DD06C5">
        <w:t>廠商須能配合</w:t>
      </w:r>
      <w:r w:rsidR="00FF4ABF" w:rsidRPr="00DD06C5">
        <w:t>本會</w:t>
      </w:r>
      <w:r w:rsidRPr="00DD06C5">
        <w:t>進行本案規劃與設計之調整與修改。</w:t>
      </w:r>
    </w:p>
    <w:p w14:paraId="6266285A" w14:textId="77777777" w:rsidR="00653BFD" w:rsidRPr="00DD06C5" w:rsidRDefault="008C7868" w:rsidP="00F74A11">
      <w:pPr>
        <w:pStyle w:val="12"/>
      </w:pPr>
      <w:r w:rsidRPr="00DD06C5">
        <w:t>廠商須負責執行、製作、拆除各項裝潢設備，因拆除致場地如有損壞，概由廠商負責，本會不再支付任何費用。</w:t>
      </w:r>
    </w:p>
    <w:p w14:paraId="6C2577FE" w14:textId="38A83B35" w:rsidR="008C642B" w:rsidRPr="008C642B" w:rsidRDefault="008C642B"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560123">
        <w:rPr>
          <w:rFonts w:eastAsia="標楷體" w:cs="標楷體"/>
          <w:sz w:val="28"/>
          <w:szCs w:val="28"/>
        </w:rPr>
        <w:t>請自行參考本活動</w:t>
      </w:r>
      <w:r w:rsidRPr="00560123">
        <w:rPr>
          <w:rFonts w:eastAsia="標楷體" w:cs="標楷體" w:hint="eastAsia"/>
          <w:sz w:val="28"/>
          <w:szCs w:val="28"/>
        </w:rPr>
        <w:t>近</w:t>
      </w:r>
      <w:r w:rsidR="00090141">
        <w:rPr>
          <w:rFonts w:eastAsia="標楷體" w:cs="標楷體" w:hint="eastAsia"/>
          <w:sz w:val="28"/>
          <w:szCs w:val="28"/>
        </w:rPr>
        <w:t>3</w:t>
      </w:r>
      <w:r w:rsidRPr="00560123">
        <w:rPr>
          <w:rFonts w:eastAsia="標楷體" w:cs="標楷體" w:hint="eastAsia"/>
          <w:sz w:val="28"/>
          <w:szCs w:val="28"/>
        </w:rPr>
        <w:t>年</w:t>
      </w:r>
      <w:r w:rsidRPr="00560123">
        <w:rPr>
          <w:rFonts w:eastAsia="標楷體" w:cs="標楷體"/>
          <w:sz w:val="28"/>
          <w:szCs w:val="28"/>
        </w:rPr>
        <w:t>頒獎典禮影片、專刊，其標準不得低於</w:t>
      </w:r>
      <w:r w:rsidRPr="00560123">
        <w:rPr>
          <w:rFonts w:eastAsia="標楷體" w:cs="標楷體" w:hint="eastAsia"/>
          <w:sz w:val="28"/>
          <w:szCs w:val="28"/>
        </w:rPr>
        <w:t>近</w:t>
      </w:r>
      <w:r w:rsidR="00090141">
        <w:rPr>
          <w:rFonts w:eastAsia="標楷體" w:cs="標楷體" w:hint="eastAsia"/>
          <w:sz w:val="28"/>
          <w:szCs w:val="28"/>
        </w:rPr>
        <w:t>3</w:t>
      </w:r>
      <w:r w:rsidRPr="00560123">
        <w:rPr>
          <w:rFonts w:eastAsia="標楷體" w:cs="標楷體" w:hint="eastAsia"/>
          <w:sz w:val="28"/>
          <w:szCs w:val="28"/>
        </w:rPr>
        <w:t>年頒獎典禮</w:t>
      </w:r>
      <w:r w:rsidRPr="00560123">
        <w:rPr>
          <w:rFonts w:eastAsia="標楷體" w:cs="標楷體"/>
          <w:sz w:val="28"/>
          <w:szCs w:val="28"/>
        </w:rPr>
        <w:t>規格。</w:t>
      </w:r>
    </w:p>
    <w:p w14:paraId="4BB9D3AF" w14:textId="77777777" w:rsidR="008C642B" w:rsidRDefault="008C642B"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8C642B">
        <w:rPr>
          <w:rFonts w:eastAsia="標楷體" w:cs="標楷體"/>
          <w:sz w:val="28"/>
          <w:szCs w:val="28"/>
        </w:rPr>
        <w:t>履約期間配合本會要求不定期召開本計畫相關檢討工作會議，並提供相關報告供本</w:t>
      </w:r>
      <w:proofErr w:type="gramStart"/>
      <w:r w:rsidRPr="008C642B">
        <w:rPr>
          <w:rFonts w:eastAsia="標楷體" w:cs="標楷體" w:hint="eastAsia"/>
          <w:sz w:val="28"/>
          <w:szCs w:val="28"/>
        </w:rPr>
        <w:t>會</w:t>
      </w:r>
      <w:r w:rsidRPr="008C642B">
        <w:rPr>
          <w:rFonts w:eastAsia="標楷體" w:cs="標楷體"/>
          <w:sz w:val="28"/>
          <w:szCs w:val="28"/>
        </w:rPr>
        <w:t>參閱</w:t>
      </w:r>
      <w:proofErr w:type="gramEnd"/>
      <w:r w:rsidRPr="008C642B">
        <w:rPr>
          <w:rFonts w:eastAsia="標楷體" w:cs="標楷體"/>
          <w:sz w:val="28"/>
          <w:szCs w:val="28"/>
        </w:rPr>
        <w:t>。</w:t>
      </w:r>
    </w:p>
    <w:p w14:paraId="5BFD3E6A" w14:textId="26CE19A0" w:rsidR="00B363C1" w:rsidRPr="008C642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8C642B">
        <w:rPr>
          <w:rFonts w:eastAsia="標楷體" w:cs="標楷體"/>
          <w:sz w:val="28"/>
          <w:szCs w:val="28"/>
        </w:rPr>
        <w:t>工作期間：</w:t>
      </w:r>
    </w:p>
    <w:p w14:paraId="1D504A24" w14:textId="51C85574" w:rsidR="00DD06C5" w:rsidRDefault="008C7868" w:rsidP="00957FBE">
      <w:pPr>
        <w:pStyle w:val="1"/>
        <w:numPr>
          <w:ilvl w:val="0"/>
          <w:numId w:val="17"/>
        </w:numPr>
      </w:pPr>
      <w:r w:rsidRPr="00C9726B">
        <w:t>自合約簽訂日起至</w:t>
      </w:r>
      <w:r w:rsidRPr="00C9726B">
        <w:t>11</w:t>
      </w:r>
      <w:r w:rsidR="008C642B">
        <w:rPr>
          <w:rFonts w:hint="eastAsia"/>
        </w:rPr>
        <w:t>3</w:t>
      </w:r>
      <w:r w:rsidRPr="00C9726B">
        <w:t>年</w:t>
      </w:r>
      <w:r w:rsidR="00B016DE" w:rsidRPr="00C9726B">
        <w:rPr>
          <w:rFonts w:hint="eastAsia"/>
        </w:rPr>
        <w:t>11</w:t>
      </w:r>
      <w:r w:rsidRPr="00C9726B">
        <w:t>月</w:t>
      </w:r>
      <w:r w:rsidR="00B016DE" w:rsidRPr="00C9726B">
        <w:rPr>
          <w:rFonts w:hint="eastAsia"/>
        </w:rPr>
        <w:t>1</w:t>
      </w:r>
      <w:r w:rsidRPr="00C9726B">
        <w:t>日頒獎典禮活動結束頒獎典禮活動結束止，其進度</w:t>
      </w:r>
      <w:r w:rsidR="004E46B7" w:rsidRPr="00C9726B">
        <w:rPr>
          <w:rFonts w:hint="eastAsia"/>
        </w:rPr>
        <w:t>期程</w:t>
      </w:r>
      <w:proofErr w:type="gramStart"/>
      <w:r w:rsidR="004E46B7" w:rsidRPr="00C9726B">
        <w:rPr>
          <w:rFonts w:hint="eastAsia"/>
        </w:rPr>
        <w:t>規</w:t>
      </w:r>
      <w:proofErr w:type="gramEnd"/>
      <w:r w:rsidR="004E46B7" w:rsidRPr="00C9726B">
        <w:rPr>
          <w:rFonts w:hint="eastAsia"/>
        </w:rPr>
        <w:t>畫</w:t>
      </w:r>
      <w:r w:rsidR="00CC5EE3">
        <w:rPr>
          <w:rFonts w:hint="eastAsia"/>
        </w:rPr>
        <w:t>請於服務建議書中載明</w:t>
      </w:r>
      <w:r w:rsidR="004E46B7" w:rsidRPr="00C9726B">
        <w:rPr>
          <w:rFonts w:hint="eastAsia"/>
        </w:rPr>
        <w:t>。</w:t>
      </w:r>
    </w:p>
    <w:p w14:paraId="2C39148E" w14:textId="1CEB07A1" w:rsidR="00E26028" w:rsidRPr="00DD06C5" w:rsidRDefault="008C7868" w:rsidP="00F74A11">
      <w:pPr>
        <w:pStyle w:val="12"/>
      </w:pPr>
      <w:r w:rsidRPr="00DD06C5">
        <w:t>廠商參加第</w:t>
      </w:r>
      <w:r w:rsidR="007E221E" w:rsidRPr="00DD06C5">
        <w:rPr>
          <w:rFonts w:hint="eastAsia"/>
        </w:rPr>
        <w:t>7</w:t>
      </w:r>
      <w:r w:rsidR="008C642B">
        <w:rPr>
          <w:rFonts w:hint="eastAsia"/>
        </w:rPr>
        <w:t>8</w:t>
      </w:r>
      <w:r w:rsidRPr="00DD06C5">
        <w:t>屆</w:t>
      </w:r>
      <w:r w:rsidR="00791887" w:rsidRPr="00DD06C5">
        <w:rPr>
          <w:rFonts w:hint="eastAsia"/>
        </w:rPr>
        <w:t>商人節</w:t>
      </w:r>
      <w:proofErr w:type="gramStart"/>
      <w:r w:rsidR="00791887" w:rsidRPr="00DD06C5">
        <w:rPr>
          <w:rFonts w:hint="eastAsia"/>
        </w:rPr>
        <w:t>暨</w:t>
      </w:r>
      <w:r w:rsidR="004E46B7" w:rsidRPr="00DD06C5">
        <w:t>金</w:t>
      </w:r>
      <w:r w:rsidR="004E46B7" w:rsidRPr="00DD06C5">
        <w:rPr>
          <w:rFonts w:hint="eastAsia"/>
        </w:rPr>
        <w:t>商</w:t>
      </w:r>
      <w:r w:rsidR="00791887" w:rsidRPr="00DD06C5">
        <w:t>獎</w:t>
      </w:r>
      <w:proofErr w:type="gramEnd"/>
      <w:r w:rsidR="00791887" w:rsidRPr="00DD06C5">
        <w:t>頒獎典禮</w:t>
      </w:r>
      <w:r w:rsidR="00791887" w:rsidRPr="00DD06C5">
        <w:rPr>
          <w:rFonts w:hint="eastAsia"/>
        </w:rPr>
        <w:t>與</w:t>
      </w:r>
      <w:r w:rsidRPr="00DD06C5">
        <w:t>廣宣招標計畫，廠商須提出營業登記證、公司簡介、團隊介紹</w:t>
      </w:r>
      <w:r w:rsidR="0047267A" w:rsidRPr="00DD06C5">
        <w:rPr>
          <w:rFonts w:hint="eastAsia"/>
        </w:rPr>
        <w:t>及</w:t>
      </w:r>
      <w:r w:rsidRPr="00DD06C5">
        <w:t>近年專案作品說明。</w:t>
      </w:r>
      <w:r w:rsidRPr="00DD06C5">
        <w:t xml:space="preserve"> </w:t>
      </w:r>
    </w:p>
    <w:p w14:paraId="4EEFA46D" w14:textId="58188B1C" w:rsidR="00B363C1" w:rsidRPr="008C642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8C642B">
        <w:rPr>
          <w:rFonts w:eastAsia="標楷體" w:cs="標楷體"/>
          <w:sz w:val="28"/>
          <w:szCs w:val="28"/>
        </w:rPr>
        <w:t xml:space="preserve"> </w:t>
      </w:r>
      <w:r w:rsidR="009D6655">
        <w:rPr>
          <w:rFonts w:eastAsia="標楷體" w:cs="標楷體"/>
          <w:sz w:val="28"/>
          <w:szCs w:val="28"/>
        </w:rPr>
        <w:t>評選標準與評選方式</w:t>
      </w:r>
    </w:p>
    <w:p w14:paraId="5A83C6BB" w14:textId="77777777" w:rsidR="00DD06C5" w:rsidRDefault="008C7868" w:rsidP="00957FBE">
      <w:pPr>
        <w:pStyle w:val="1"/>
        <w:numPr>
          <w:ilvl w:val="0"/>
          <w:numId w:val="18"/>
        </w:numPr>
      </w:pPr>
      <w:r w:rsidRPr="00C9726B">
        <w:t>標案分類：</w:t>
      </w:r>
    </w:p>
    <w:p w14:paraId="2491A3A7" w14:textId="302A2009" w:rsidR="00DD06C5" w:rsidRPr="00DD06C5" w:rsidRDefault="008C7868" w:rsidP="00F74A11">
      <w:pPr>
        <w:pStyle w:val="12"/>
        <w:numPr>
          <w:ilvl w:val="0"/>
          <w:numId w:val="0"/>
        </w:numPr>
        <w:ind w:left="1474"/>
      </w:pPr>
      <w:r w:rsidRPr="00DD06C5">
        <w:t>綜合考量廠商之評比，並依招標文件載明之固定價格，且經本會評選委員會過半數之決定者為最有利標。</w:t>
      </w:r>
    </w:p>
    <w:p w14:paraId="024004DB" w14:textId="77777777" w:rsidR="00E26028" w:rsidRPr="00C9726B" w:rsidRDefault="008C7868" w:rsidP="00F74A11">
      <w:pPr>
        <w:pStyle w:val="12"/>
      </w:pPr>
      <w:r w:rsidRPr="00C9726B">
        <w:t>評選標準：</w:t>
      </w:r>
    </w:p>
    <w:tbl>
      <w:tblPr>
        <w:tblStyle w:val="a6"/>
        <w:tblW w:w="8232" w:type="dxa"/>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91"/>
        <w:gridCol w:w="4014"/>
        <w:gridCol w:w="1531"/>
        <w:gridCol w:w="1596"/>
      </w:tblGrid>
      <w:tr w:rsidR="00457246" w:rsidRPr="00C9726B" w14:paraId="419182FA" w14:textId="77777777" w:rsidTr="0010063E">
        <w:trPr>
          <w:trHeight w:val="195"/>
          <w:tblHeader/>
        </w:trPr>
        <w:tc>
          <w:tcPr>
            <w:tcW w:w="1091" w:type="dxa"/>
            <w:vAlign w:val="center"/>
          </w:tcPr>
          <w:p w14:paraId="6D06E819" w14:textId="77777777" w:rsidR="00E26028" w:rsidRPr="004A32CD" w:rsidRDefault="008C7868" w:rsidP="00021300">
            <w:pPr>
              <w:widowControl w:val="0"/>
              <w:pBdr>
                <w:top w:val="nil"/>
                <w:left w:val="nil"/>
                <w:bottom w:val="nil"/>
                <w:right w:val="nil"/>
                <w:between w:val="nil"/>
              </w:pBdr>
              <w:spacing w:line="480" w:lineRule="exact"/>
              <w:contextualSpacing/>
              <w:jc w:val="center"/>
              <w:rPr>
                <w:rFonts w:eastAsia="標楷體" w:cs="標楷體"/>
                <w:b/>
                <w:sz w:val="28"/>
                <w:szCs w:val="28"/>
              </w:rPr>
            </w:pPr>
            <w:r w:rsidRPr="004A32CD">
              <w:rPr>
                <w:rFonts w:eastAsia="標楷體" w:cs="標楷體"/>
                <w:b/>
                <w:sz w:val="28"/>
                <w:szCs w:val="28"/>
              </w:rPr>
              <w:t>序號</w:t>
            </w:r>
          </w:p>
        </w:tc>
        <w:tc>
          <w:tcPr>
            <w:tcW w:w="4014" w:type="dxa"/>
            <w:vAlign w:val="center"/>
          </w:tcPr>
          <w:p w14:paraId="3D02FD2C" w14:textId="77777777" w:rsidR="00E26028" w:rsidRPr="004A32CD" w:rsidRDefault="008C7868" w:rsidP="00021300">
            <w:pPr>
              <w:widowControl w:val="0"/>
              <w:pBdr>
                <w:top w:val="nil"/>
                <w:left w:val="nil"/>
                <w:bottom w:val="nil"/>
                <w:right w:val="nil"/>
                <w:between w:val="nil"/>
              </w:pBdr>
              <w:spacing w:line="480" w:lineRule="exact"/>
              <w:contextualSpacing/>
              <w:jc w:val="center"/>
              <w:rPr>
                <w:rFonts w:eastAsia="標楷體" w:cs="標楷體"/>
                <w:b/>
                <w:sz w:val="28"/>
                <w:szCs w:val="28"/>
              </w:rPr>
            </w:pPr>
            <w:r w:rsidRPr="004A32CD">
              <w:rPr>
                <w:rFonts w:eastAsia="標楷體" w:cs="標楷體"/>
                <w:b/>
                <w:sz w:val="28"/>
                <w:szCs w:val="28"/>
              </w:rPr>
              <w:t>評選項目</w:t>
            </w:r>
          </w:p>
        </w:tc>
        <w:tc>
          <w:tcPr>
            <w:tcW w:w="1531" w:type="dxa"/>
            <w:vAlign w:val="center"/>
          </w:tcPr>
          <w:p w14:paraId="36B755BB" w14:textId="31D71975" w:rsidR="00E26028" w:rsidRPr="004A32CD" w:rsidRDefault="008C7868" w:rsidP="0010063E">
            <w:pPr>
              <w:widowControl w:val="0"/>
              <w:pBdr>
                <w:top w:val="nil"/>
                <w:left w:val="nil"/>
                <w:bottom w:val="nil"/>
                <w:right w:val="nil"/>
                <w:between w:val="nil"/>
              </w:pBdr>
              <w:spacing w:line="480" w:lineRule="exact"/>
              <w:contextualSpacing/>
              <w:jc w:val="center"/>
              <w:rPr>
                <w:rFonts w:eastAsia="標楷體" w:cs="標楷體"/>
                <w:b/>
                <w:sz w:val="28"/>
                <w:szCs w:val="28"/>
              </w:rPr>
            </w:pPr>
            <w:r w:rsidRPr="004A32CD">
              <w:rPr>
                <w:rFonts w:eastAsia="標楷體" w:cs="標楷體"/>
                <w:b/>
                <w:sz w:val="28"/>
                <w:szCs w:val="28"/>
              </w:rPr>
              <w:t>配分</w:t>
            </w:r>
          </w:p>
        </w:tc>
        <w:tc>
          <w:tcPr>
            <w:tcW w:w="1596" w:type="dxa"/>
            <w:vAlign w:val="center"/>
          </w:tcPr>
          <w:p w14:paraId="3260AB1F" w14:textId="77777777" w:rsidR="00E26028" w:rsidRPr="004A32CD" w:rsidRDefault="008C7868" w:rsidP="00021300">
            <w:pPr>
              <w:widowControl w:val="0"/>
              <w:pBdr>
                <w:top w:val="nil"/>
                <w:left w:val="nil"/>
                <w:bottom w:val="nil"/>
                <w:right w:val="nil"/>
                <w:between w:val="nil"/>
              </w:pBdr>
              <w:spacing w:line="480" w:lineRule="exact"/>
              <w:jc w:val="center"/>
              <w:rPr>
                <w:rFonts w:eastAsia="標楷體" w:cs="標楷體"/>
                <w:b/>
                <w:sz w:val="28"/>
                <w:szCs w:val="28"/>
              </w:rPr>
            </w:pPr>
            <w:r w:rsidRPr="004A32CD">
              <w:rPr>
                <w:rFonts w:eastAsia="標楷體" w:cs="標楷體"/>
                <w:b/>
                <w:sz w:val="28"/>
                <w:szCs w:val="28"/>
              </w:rPr>
              <w:t>評選</w:t>
            </w:r>
          </w:p>
        </w:tc>
      </w:tr>
      <w:tr w:rsidR="007E29B5" w:rsidRPr="00C9726B" w14:paraId="3057CEF2" w14:textId="77777777" w:rsidTr="0010063E">
        <w:trPr>
          <w:trHeight w:val="597"/>
        </w:trPr>
        <w:tc>
          <w:tcPr>
            <w:tcW w:w="1091" w:type="dxa"/>
            <w:vAlign w:val="center"/>
          </w:tcPr>
          <w:p w14:paraId="065A8BF0" w14:textId="77777777" w:rsidR="007E29B5" w:rsidRPr="004A32CD" w:rsidRDefault="007E29B5" w:rsidP="00021300">
            <w:pPr>
              <w:widowControl w:val="0"/>
              <w:pBdr>
                <w:top w:val="nil"/>
                <w:left w:val="nil"/>
                <w:bottom w:val="nil"/>
                <w:right w:val="nil"/>
                <w:between w:val="nil"/>
              </w:pBdr>
              <w:spacing w:line="480" w:lineRule="exact"/>
              <w:contextualSpacing/>
              <w:jc w:val="center"/>
              <w:rPr>
                <w:rFonts w:eastAsia="標楷體" w:cs="標楷體"/>
                <w:b/>
                <w:sz w:val="28"/>
                <w:szCs w:val="28"/>
              </w:rPr>
            </w:pPr>
            <w:r w:rsidRPr="004A32CD">
              <w:rPr>
                <w:rFonts w:eastAsia="標楷體" w:cs="標楷體"/>
                <w:b/>
                <w:sz w:val="28"/>
                <w:szCs w:val="28"/>
              </w:rPr>
              <w:t>1</w:t>
            </w:r>
          </w:p>
        </w:tc>
        <w:tc>
          <w:tcPr>
            <w:tcW w:w="4014" w:type="dxa"/>
            <w:vAlign w:val="center"/>
          </w:tcPr>
          <w:p w14:paraId="5AB724DE" w14:textId="77777777" w:rsidR="007E29B5" w:rsidRPr="004A32CD" w:rsidRDefault="007E29B5" w:rsidP="00021300">
            <w:pPr>
              <w:widowControl w:val="0"/>
              <w:pBdr>
                <w:top w:val="nil"/>
                <w:left w:val="nil"/>
                <w:bottom w:val="nil"/>
                <w:right w:val="nil"/>
                <w:between w:val="nil"/>
              </w:pBdr>
              <w:spacing w:line="480" w:lineRule="exact"/>
              <w:jc w:val="both"/>
              <w:rPr>
                <w:rFonts w:eastAsia="標楷體" w:cs="標楷體"/>
                <w:sz w:val="28"/>
                <w:szCs w:val="28"/>
              </w:rPr>
            </w:pPr>
            <w:r w:rsidRPr="004A32CD">
              <w:rPr>
                <w:rFonts w:eastAsia="標楷體" w:cs="標楷體" w:hint="eastAsia"/>
                <w:sz w:val="28"/>
                <w:szCs w:val="28"/>
              </w:rPr>
              <w:t>服務建議書之完整性及工作項目之瞭解程度</w:t>
            </w:r>
          </w:p>
        </w:tc>
        <w:tc>
          <w:tcPr>
            <w:tcW w:w="1531" w:type="dxa"/>
            <w:vAlign w:val="center"/>
          </w:tcPr>
          <w:p w14:paraId="3F0E38B5" w14:textId="77777777" w:rsidR="007E29B5" w:rsidRPr="004A32CD" w:rsidRDefault="007E29B5" w:rsidP="00021300">
            <w:pPr>
              <w:widowControl w:val="0"/>
              <w:pBdr>
                <w:top w:val="nil"/>
                <w:left w:val="nil"/>
                <w:bottom w:val="nil"/>
                <w:right w:val="nil"/>
                <w:between w:val="nil"/>
              </w:pBdr>
              <w:spacing w:line="480" w:lineRule="exact"/>
              <w:contextualSpacing/>
              <w:jc w:val="center"/>
              <w:rPr>
                <w:rFonts w:eastAsia="標楷體" w:cs="標楷體"/>
                <w:sz w:val="28"/>
                <w:szCs w:val="28"/>
              </w:rPr>
            </w:pPr>
            <w:r w:rsidRPr="004A32CD">
              <w:rPr>
                <w:rFonts w:eastAsia="標楷體" w:cs="標楷體" w:hint="eastAsia"/>
                <w:sz w:val="28"/>
                <w:szCs w:val="28"/>
              </w:rPr>
              <w:t>40</w:t>
            </w:r>
            <w:r w:rsidRPr="004A32CD">
              <w:rPr>
                <w:rFonts w:eastAsia="標楷體" w:cs="標楷體"/>
                <w:sz w:val="28"/>
                <w:szCs w:val="28"/>
              </w:rPr>
              <w:t>分</w:t>
            </w:r>
          </w:p>
        </w:tc>
        <w:tc>
          <w:tcPr>
            <w:tcW w:w="1596" w:type="dxa"/>
          </w:tcPr>
          <w:p w14:paraId="1FA24C5A" w14:textId="77777777" w:rsidR="007E29B5" w:rsidRPr="00C9726B" w:rsidRDefault="007E29B5" w:rsidP="00021300">
            <w:pPr>
              <w:widowControl w:val="0"/>
              <w:pBdr>
                <w:top w:val="nil"/>
                <w:left w:val="nil"/>
                <w:bottom w:val="nil"/>
                <w:right w:val="nil"/>
                <w:between w:val="nil"/>
              </w:pBdr>
              <w:spacing w:line="480" w:lineRule="exact"/>
              <w:jc w:val="center"/>
              <w:rPr>
                <w:rFonts w:eastAsia="標楷體" w:cs="標楷體"/>
                <w:sz w:val="28"/>
                <w:szCs w:val="28"/>
              </w:rPr>
            </w:pPr>
          </w:p>
        </w:tc>
      </w:tr>
      <w:tr w:rsidR="007E29B5" w:rsidRPr="00C9726B" w14:paraId="0143F548" w14:textId="77777777" w:rsidTr="0010063E">
        <w:trPr>
          <w:trHeight w:val="104"/>
        </w:trPr>
        <w:tc>
          <w:tcPr>
            <w:tcW w:w="1091" w:type="dxa"/>
            <w:vAlign w:val="center"/>
          </w:tcPr>
          <w:p w14:paraId="33AAE0DF" w14:textId="77777777" w:rsidR="007E29B5" w:rsidRPr="004A32CD" w:rsidRDefault="007E29B5" w:rsidP="00021300">
            <w:pPr>
              <w:widowControl w:val="0"/>
              <w:pBdr>
                <w:top w:val="nil"/>
                <w:left w:val="nil"/>
                <w:bottom w:val="nil"/>
                <w:right w:val="nil"/>
                <w:between w:val="nil"/>
              </w:pBdr>
              <w:spacing w:line="480" w:lineRule="exact"/>
              <w:contextualSpacing/>
              <w:jc w:val="center"/>
              <w:rPr>
                <w:rFonts w:eastAsia="標楷體" w:cs="標楷體"/>
                <w:b/>
                <w:sz w:val="28"/>
                <w:szCs w:val="28"/>
              </w:rPr>
            </w:pPr>
            <w:r w:rsidRPr="004A32CD">
              <w:rPr>
                <w:rFonts w:eastAsia="標楷體" w:cs="標楷體" w:hint="eastAsia"/>
                <w:b/>
                <w:sz w:val="28"/>
                <w:szCs w:val="28"/>
              </w:rPr>
              <w:t>2</w:t>
            </w:r>
          </w:p>
        </w:tc>
        <w:tc>
          <w:tcPr>
            <w:tcW w:w="4014" w:type="dxa"/>
            <w:vAlign w:val="center"/>
          </w:tcPr>
          <w:p w14:paraId="3D81A560" w14:textId="77777777" w:rsidR="007E29B5" w:rsidRPr="004A32CD" w:rsidRDefault="007E29B5" w:rsidP="00021300">
            <w:pPr>
              <w:widowControl w:val="0"/>
              <w:pBdr>
                <w:top w:val="nil"/>
                <w:left w:val="nil"/>
                <w:bottom w:val="nil"/>
                <w:right w:val="nil"/>
                <w:between w:val="nil"/>
              </w:pBdr>
              <w:spacing w:line="480" w:lineRule="exact"/>
              <w:jc w:val="both"/>
              <w:rPr>
                <w:rFonts w:eastAsia="標楷體" w:cs="標楷體"/>
                <w:sz w:val="28"/>
                <w:szCs w:val="28"/>
              </w:rPr>
            </w:pPr>
            <w:r w:rsidRPr="004A32CD">
              <w:rPr>
                <w:rFonts w:eastAsia="標楷體" w:cs="標楷體" w:hint="eastAsia"/>
                <w:sz w:val="28"/>
                <w:szCs w:val="28"/>
              </w:rPr>
              <w:t>整體計畫執行方法之可行性，工作時程安排</w:t>
            </w:r>
          </w:p>
        </w:tc>
        <w:tc>
          <w:tcPr>
            <w:tcW w:w="1531" w:type="dxa"/>
            <w:vAlign w:val="center"/>
          </w:tcPr>
          <w:p w14:paraId="31B22FF7" w14:textId="77777777" w:rsidR="007E29B5" w:rsidRPr="004A32CD" w:rsidRDefault="007E29B5" w:rsidP="00021300">
            <w:pPr>
              <w:widowControl w:val="0"/>
              <w:pBdr>
                <w:top w:val="nil"/>
                <w:left w:val="nil"/>
                <w:bottom w:val="nil"/>
                <w:right w:val="nil"/>
                <w:between w:val="nil"/>
              </w:pBdr>
              <w:spacing w:line="480" w:lineRule="exact"/>
              <w:contextualSpacing/>
              <w:jc w:val="center"/>
              <w:rPr>
                <w:rFonts w:eastAsia="標楷體" w:cs="標楷體"/>
                <w:sz w:val="28"/>
                <w:szCs w:val="28"/>
              </w:rPr>
            </w:pPr>
            <w:r w:rsidRPr="004A32CD">
              <w:rPr>
                <w:rFonts w:eastAsia="標楷體" w:cs="標楷體"/>
                <w:sz w:val="28"/>
                <w:szCs w:val="28"/>
              </w:rPr>
              <w:t>20</w:t>
            </w:r>
            <w:r w:rsidRPr="004A32CD">
              <w:rPr>
                <w:rFonts w:eastAsia="標楷體" w:cs="標楷體"/>
                <w:sz w:val="28"/>
                <w:szCs w:val="28"/>
              </w:rPr>
              <w:t>分</w:t>
            </w:r>
          </w:p>
        </w:tc>
        <w:tc>
          <w:tcPr>
            <w:tcW w:w="1596" w:type="dxa"/>
          </w:tcPr>
          <w:p w14:paraId="1BE6D346" w14:textId="77777777" w:rsidR="007E29B5" w:rsidRPr="00C9726B" w:rsidRDefault="007E29B5" w:rsidP="00021300">
            <w:pPr>
              <w:widowControl w:val="0"/>
              <w:pBdr>
                <w:top w:val="nil"/>
                <w:left w:val="nil"/>
                <w:bottom w:val="nil"/>
                <w:right w:val="nil"/>
                <w:between w:val="nil"/>
              </w:pBdr>
              <w:spacing w:line="480" w:lineRule="exact"/>
              <w:jc w:val="center"/>
              <w:rPr>
                <w:rFonts w:eastAsia="標楷體" w:cs="標楷體"/>
                <w:sz w:val="28"/>
                <w:szCs w:val="28"/>
              </w:rPr>
            </w:pPr>
          </w:p>
        </w:tc>
      </w:tr>
      <w:tr w:rsidR="007E29B5" w:rsidRPr="00C9726B" w14:paraId="7F36B863" w14:textId="77777777" w:rsidTr="0010063E">
        <w:trPr>
          <w:trHeight w:val="104"/>
        </w:trPr>
        <w:tc>
          <w:tcPr>
            <w:tcW w:w="1091" w:type="dxa"/>
            <w:vAlign w:val="center"/>
          </w:tcPr>
          <w:p w14:paraId="27257E42" w14:textId="77777777" w:rsidR="007E29B5" w:rsidRPr="004A32CD" w:rsidRDefault="007E29B5" w:rsidP="00021300">
            <w:pPr>
              <w:widowControl w:val="0"/>
              <w:pBdr>
                <w:top w:val="nil"/>
                <w:left w:val="nil"/>
                <w:bottom w:val="nil"/>
                <w:right w:val="nil"/>
                <w:between w:val="nil"/>
              </w:pBdr>
              <w:spacing w:line="480" w:lineRule="exact"/>
              <w:contextualSpacing/>
              <w:jc w:val="center"/>
              <w:rPr>
                <w:rFonts w:eastAsia="標楷體" w:cs="標楷體"/>
                <w:b/>
                <w:sz w:val="28"/>
                <w:szCs w:val="28"/>
              </w:rPr>
            </w:pPr>
            <w:r w:rsidRPr="004A32CD">
              <w:rPr>
                <w:rFonts w:eastAsia="標楷體" w:cs="標楷體"/>
                <w:b/>
                <w:sz w:val="28"/>
                <w:szCs w:val="28"/>
              </w:rPr>
              <w:t>3</w:t>
            </w:r>
          </w:p>
        </w:tc>
        <w:tc>
          <w:tcPr>
            <w:tcW w:w="4014" w:type="dxa"/>
            <w:vAlign w:val="center"/>
          </w:tcPr>
          <w:p w14:paraId="64697F2B" w14:textId="77777777" w:rsidR="007E29B5" w:rsidRPr="004A32CD" w:rsidRDefault="007E29B5" w:rsidP="00021300">
            <w:pPr>
              <w:widowControl w:val="0"/>
              <w:pBdr>
                <w:top w:val="nil"/>
                <w:left w:val="nil"/>
                <w:bottom w:val="nil"/>
                <w:right w:val="nil"/>
                <w:between w:val="nil"/>
              </w:pBdr>
              <w:spacing w:line="480" w:lineRule="exact"/>
              <w:jc w:val="both"/>
              <w:rPr>
                <w:rFonts w:eastAsia="標楷體" w:cs="標楷體"/>
                <w:sz w:val="28"/>
                <w:szCs w:val="28"/>
              </w:rPr>
            </w:pPr>
            <w:r w:rsidRPr="004A32CD">
              <w:rPr>
                <w:rFonts w:eastAsia="標楷體" w:cs="標楷體" w:hint="eastAsia"/>
                <w:sz w:val="28"/>
                <w:szCs w:val="28"/>
              </w:rPr>
              <w:t>工作執行團隊專業完整性</w:t>
            </w:r>
            <w:r w:rsidRPr="004A32CD">
              <w:rPr>
                <w:rFonts w:ascii="標楷體" w:eastAsia="標楷體" w:hAnsi="標楷體" w:cs="標楷體" w:hint="eastAsia"/>
                <w:sz w:val="28"/>
                <w:szCs w:val="28"/>
              </w:rPr>
              <w:t>、</w:t>
            </w:r>
            <w:r w:rsidRPr="004A32CD">
              <w:rPr>
                <w:rFonts w:eastAsia="標楷體" w:cs="標楷體" w:hint="eastAsia"/>
                <w:sz w:val="28"/>
                <w:szCs w:val="28"/>
              </w:rPr>
              <w:t>履約能力及經驗</w:t>
            </w:r>
          </w:p>
        </w:tc>
        <w:tc>
          <w:tcPr>
            <w:tcW w:w="1531" w:type="dxa"/>
            <w:vAlign w:val="center"/>
          </w:tcPr>
          <w:p w14:paraId="3E408E1E" w14:textId="77777777" w:rsidR="007E29B5" w:rsidRPr="004A32CD" w:rsidRDefault="007E29B5" w:rsidP="00021300">
            <w:pPr>
              <w:widowControl w:val="0"/>
              <w:pBdr>
                <w:top w:val="nil"/>
                <w:left w:val="nil"/>
                <w:bottom w:val="nil"/>
                <w:right w:val="nil"/>
                <w:between w:val="nil"/>
              </w:pBdr>
              <w:spacing w:line="480" w:lineRule="exact"/>
              <w:contextualSpacing/>
              <w:jc w:val="center"/>
              <w:rPr>
                <w:rFonts w:eastAsia="標楷體" w:cs="標楷體"/>
                <w:sz w:val="28"/>
                <w:szCs w:val="28"/>
              </w:rPr>
            </w:pPr>
            <w:r w:rsidRPr="004A32CD">
              <w:rPr>
                <w:rFonts w:eastAsia="標楷體" w:cs="標楷體" w:hint="eastAsia"/>
                <w:sz w:val="28"/>
                <w:szCs w:val="28"/>
              </w:rPr>
              <w:t>15</w:t>
            </w:r>
            <w:r w:rsidRPr="004A32CD">
              <w:rPr>
                <w:rFonts w:eastAsia="標楷體" w:cs="標楷體"/>
                <w:sz w:val="28"/>
                <w:szCs w:val="28"/>
              </w:rPr>
              <w:t>分</w:t>
            </w:r>
          </w:p>
        </w:tc>
        <w:tc>
          <w:tcPr>
            <w:tcW w:w="1596" w:type="dxa"/>
          </w:tcPr>
          <w:p w14:paraId="4D98EFDC" w14:textId="77777777" w:rsidR="007E29B5" w:rsidRPr="00C9726B" w:rsidRDefault="007E29B5" w:rsidP="00021300">
            <w:pPr>
              <w:widowControl w:val="0"/>
              <w:pBdr>
                <w:top w:val="nil"/>
                <w:left w:val="nil"/>
                <w:bottom w:val="nil"/>
                <w:right w:val="nil"/>
                <w:between w:val="nil"/>
              </w:pBdr>
              <w:spacing w:line="480" w:lineRule="exact"/>
              <w:jc w:val="center"/>
              <w:rPr>
                <w:rFonts w:eastAsia="標楷體" w:cs="標楷體"/>
                <w:sz w:val="28"/>
                <w:szCs w:val="28"/>
              </w:rPr>
            </w:pPr>
          </w:p>
        </w:tc>
      </w:tr>
      <w:tr w:rsidR="007E29B5" w:rsidRPr="00C9726B" w14:paraId="4A6A94E9" w14:textId="77777777" w:rsidTr="0010063E">
        <w:trPr>
          <w:trHeight w:val="112"/>
        </w:trPr>
        <w:tc>
          <w:tcPr>
            <w:tcW w:w="1091" w:type="dxa"/>
            <w:vAlign w:val="center"/>
          </w:tcPr>
          <w:p w14:paraId="714CBCA0" w14:textId="77777777" w:rsidR="007E29B5" w:rsidRPr="004A32CD" w:rsidRDefault="007E29B5" w:rsidP="00021300">
            <w:pPr>
              <w:widowControl w:val="0"/>
              <w:pBdr>
                <w:top w:val="nil"/>
                <w:left w:val="nil"/>
                <w:bottom w:val="nil"/>
                <w:right w:val="nil"/>
                <w:between w:val="nil"/>
              </w:pBdr>
              <w:spacing w:line="480" w:lineRule="exact"/>
              <w:contextualSpacing/>
              <w:jc w:val="center"/>
              <w:rPr>
                <w:rFonts w:eastAsia="標楷體" w:cs="標楷體"/>
                <w:b/>
                <w:sz w:val="28"/>
                <w:szCs w:val="28"/>
              </w:rPr>
            </w:pPr>
            <w:r w:rsidRPr="004A32CD">
              <w:rPr>
                <w:rFonts w:eastAsia="標楷體" w:cs="標楷體"/>
                <w:b/>
                <w:sz w:val="28"/>
                <w:szCs w:val="28"/>
              </w:rPr>
              <w:t>4</w:t>
            </w:r>
          </w:p>
        </w:tc>
        <w:tc>
          <w:tcPr>
            <w:tcW w:w="4014" w:type="dxa"/>
            <w:vAlign w:val="center"/>
          </w:tcPr>
          <w:p w14:paraId="27ED4056" w14:textId="77777777" w:rsidR="007E29B5" w:rsidRPr="004A32CD" w:rsidRDefault="004A32CD" w:rsidP="00021300">
            <w:pPr>
              <w:widowControl w:val="0"/>
              <w:pBdr>
                <w:top w:val="nil"/>
                <w:left w:val="nil"/>
                <w:bottom w:val="nil"/>
                <w:right w:val="nil"/>
                <w:between w:val="nil"/>
              </w:pBdr>
              <w:spacing w:line="480" w:lineRule="exact"/>
              <w:ind w:left="692" w:hanging="692"/>
              <w:jc w:val="both"/>
              <w:rPr>
                <w:rFonts w:eastAsia="標楷體" w:cs="標楷體"/>
                <w:sz w:val="28"/>
                <w:szCs w:val="28"/>
              </w:rPr>
            </w:pPr>
            <w:r w:rsidRPr="004A32CD">
              <w:rPr>
                <w:rFonts w:eastAsia="標楷體" w:cs="標楷體"/>
                <w:sz w:val="28"/>
                <w:szCs w:val="28"/>
              </w:rPr>
              <w:t>經費預算之合理性</w:t>
            </w:r>
          </w:p>
        </w:tc>
        <w:tc>
          <w:tcPr>
            <w:tcW w:w="1531" w:type="dxa"/>
            <w:vAlign w:val="center"/>
          </w:tcPr>
          <w:p w14:paraId="53C9E09C" w14:textId="77777777" w:rsidR="007E29B5" w:rsidRPr="004A32CD" w:rsidRDefault="007E29B5" w:rsidP="00021300">
            <w:pPr>
              <w:widowControl w:val="0"/>
              <w:pBdr>
                <w:top w:val="nil"/>
                <w:left w:val="nil"/>
                <w:bottom w:val="nil"/>
                <w:right w:val="nil"/>
                <w:between w:val="nil"/>
              </w:pBdr>
              <w:spacing w:line="480" w:lineRule="exact"/>
              <w:contextualSpacing/>
              <w:jc w:val="center"/>
              <w:rPr>
                <w:rFonts w:eastAsia="標楷體" w:cs="標楷體"/>
                <w:sz w:val="28"/>
                <w:szCs w:val="28"/>
              </w:rPr>
            </w:pPr>
            <w:r w:rsidRPr="004A32CD">
              <w:rPr>
                <w:rFonts w:eastAsia="標楷體" w:cs="標楷體"/>
                <w:sz w:val="28"/>
                <w:szCs w:val="28"/>
              </w:rPr>
              <w:t>15</w:t>
            </w:r>
            <w:r w:rsidRPr="004A32CD">
              <w:rPr>
                <w:rFonts w:eastAsia="標楷體" w:cs="標楷體"/>
                <w:sz w:val="28"/>
                <w:szCs w:val="28"/>
              </w:rPr>
              <w:t>分</w:t>
            </w:r>
          </w:p>
        </w:tc>
        <w:tc>
          <w:tcPr>
            <w:tcW w:w="1596" w:type="dxa"/>
          </w:tcPr>
          <w:p w14:paraId="02BA9173" w14:textId="77777777" w:rsidR="007E29B5" w:rsidRPr="00C9726B" w:rsidRDefault="007E29B5" w:rsidP="00021300">
            <w:pPr>
              <w:widowControl w:val="0"/>
              <w:pBdr>
                <w:top w:val="nil"/>
                <w:left w:val="nil"/>
                <w:bottom w:val="nil"/>
                <w:right w:val="nil"/>
                <w:between w:val="nil"/>
              </w:pBdr>
              <w:spacing w:line="480" w:lineRule="exact"/>
              <w:jc w:val="center"/>
              <w:rPr>
                <w:rFonts w:eastAsia="標楷體" w:cs="標楷體"/>
                <w:sz w:val="28"/>
                <w:szCs w:val="28"/>
              </w:rPr>
            </w:pPr>
          </w:p>
        </w:tc>
      </w:tr>
      <w:tr w:rsidR="00457246" w:rsidRPr="00C9726B" w14:paraId="5BE7BE61" w14:textId="77777777" w:rsidTr="0010063E">
        <w:trPr>
          <w:trHeight w:val="138"/>
        </w:trPr>
        <w:tc>
          <w:tcPr>
            <w:tcW w:w="1091" w:type="dxa"/>
            <w:vAlign w:val="center"/>
          </w:tcPr>
          <w:p w14:paraId="75DF87F5" w14:textId="77777777" w:rsidR="00E26028" w:rsidRPr="004A32CD" w:rsidRDefault="004A32CD" w:rsidP="00021300">
            <w:pPr>
              <w:widowControl w:val="0"/>
              <w:pBdr>
                <w:top w:val="nil"/>
                <w:left w:val="nil"/>
                <w:bottom w:val="nil"/>
                <w:right w:val="nil"/>
                <w:between w:val="nil"/>
              </w:pBdr>
              <w:spacing w:line="480" w:lineRule="exact"/>
              <w:contextualSpacing/>
              <w:jc w:val="center"/>
              <w:rPr>
                <w:rFonts w:eastAsia="標楷體" w:cs="標楷體"/>
                <w:b/>
                <w:sz w:val="28"/>
                <w:szCs w:val="28"/>
              </w:rPr>
            </w:pPr>
            <w:r w:rsidRPr="004A32CD">
              <w:rPr>
                <w:rFonts w:eastAsia="標楷體" w:cs="標楷體" w:hint="eastAsia"/>
                <w:b/>
                <w:sz w:val="28"/>
                <w:szCs w:val="28"/>
              </w:rPr>
              <w:t>5</w:t>
            </w:r>
          </w:p>
        </w:tc>
        <w:tc>
          <w:tcPr>
            <w:tcW w:w="4014" w:type="dxa"/>
            <w:vAlign w:val="center"/>
          </w:tcPr>
          <w:p w14:paraId="1B6FC6A1" w14:textId="77777777" w:rsidR="00E26028" w:rsidRPr="004A32CD" w:rsidRDefault="004A32CD" w:rsidP="00021300">
            <w:pPr>
              <w:widowControl w:val="0"/>
              <w:pBdr>
                <w:top w:val="nil"/>
                <w:left w:val="nil"/>
                <w:bottom w:val="nil"/>
                <w:right w:val="nil"/>
                <w:between w:val="nil"/>
              </w:pBdr>
              <w:spacing w:line="480" w:lineRule="exact"/>
              <w:ind w:left="692" w:hanging="692"/>
              <w:jc w:val="both"/>
              <w:rPr>
                <w:rFonts w:eastAsia="標楷體" w:cs="標楷體"/>
                <w:sz w:val="28"/>
                <w:szCs w:val="28"/>
              </w:rPr>
            </w:pPr>
            <w:r w:rsidRPr="004A32CD">
              <w:rPr>
                <w:rFonts w:eastAsia="標楷體" w:cs="標楷體"/>
                <w:sz w:val="28"/>
                <w:szCs w:val="28"/>
              </w:rPr>
              <w:t>簡報及答</w:t>
            </w:r>
            <w:proofErr w:type="gramStart"/>
            <w:r w:rsidRPr="004A32CD">
              <w:rPr>
                <w:rFonts w:eastAsia="標楷體" w:cs="標楷體"/>
                <w:sz w:val="28"/>
                <w:szCs w:val="28"/>
              </w:rPr>
              <w:t>詢</w:t>
            </w:r>
            <w:proofErr w:type="gramEnd"/>
            <w:r w:rsidRPr="004A32CD">
              <w:rPr>
                <w:rFonts w:eastAsia="標楷體" w:cs="標楷體"/>
                <w:sz w:val="28"/>
                <w:szCs w:val="28"/>
              </w:rPr>
              <w:t>之完整性</w:t>
            </w:r>
          </w:p>
        </w:tc>
        <w:tc>
          <w:tcPr>
            <w:tcW w:w="1531" w:type="dxa"/>
            <w:vAlign w:val="center"/>
          </w:tcPr>
          <w:p w14:paraId="2A23D572" w14:textId="77777777" w:rsidR="00E26028" w:rsidRPr="004A32CD" w:rsidRDefault="004A32CD" w:rsidP="00021300">
            <w:pPr>
              <w:widowControl w:val="0"/>
              <w:pBdr>
                <w:top w:val="nil"/>
                <w:left w:val="nil"/>
                <w:bottom w:val="nil"/>
                <w:right w:val="nil"/>
                <w:between w:val="nil"/>
              </w:pBdr>
              <w:spacing w:line="480" w:lineRule="exact"/>
              <w:contextualSpacing/>
              <w:jc w:val="center"/>
              <w:rPr>
                <w:rFonts w:eastAsia="標楷體" w:cs="標楷體"/>
                <w:sz w:val="28"/>
                <w:szCs w:val="28"/>
              </w:rPr>
            </w:pPr>
            <w:r w:rsidRPr="004A32CD">
              <w:rPr>
                <w:rFonts w:eastAsia="標楷體" w:cs="標楷體" w:hint="eastAsia"/>
                <w:sz w:val="28"/>
                <w:szCs w:val="28"/>
              </w:rPr>
              <w:t>1</w:t>
            </w:r>
            <w:r w:rsidR="0047267A" w:rsidRPr="004A32CD">
              <w:rPr>
                <w:rFonts w:eastAsia="標楷體" w:cs="標楷體"/>
                <w:sz w:val="28"/>
                <w:szCs w:val="28"/>
              </w:rPr>
              <w:t>0</w:t>
            </w:r>
            <w:r w:rsidR="008C7868" w:rsidRPr="004A32CD">
              <w:rPr>
                <w:rFonts w:eastAsia="標楷體" w:cs="標楷體"/>
                <w:sz w:val="28"/>
                <w:szCs w:val="28"/>
              </w:rPr>
              <w:t>分</w:t>
            </w:r>
          </w:p>
        </w:tc>
        <w:tc>
          <w:tcPr>
            <w:tcW w:w="1596" w:type="dxa"/>
          </w:tcPr>
          <w:p w14:paraId="3BC050C7" w14:textId="77777777" w:rsidR="00E26028" w:rsidRPr="00C9726B" w:rsidRDefault="00E26028" w:rsidP="00021300">
            <w:pPr>
              <w:widowControl w:val="0"/>
              <w:pBdr>
                <w:top w:val="nil"/>
                <w:left w:val="nil"/>
                <w:bottom w:val="nil"/>
                <w:right w:val="nil"/>
                <w:between w:val="nil"/>
              </w:pBdr>
              <w:spacing w:line="480" w:lineRule="exact"/>
              <w:jc w:val="center"/>
              <w:rPr>
                <w:rFonts w:eastAsia="標楷體" w:cs="標楷體"/>
                <w:sz w:val="28"/>
                <w:szCs w:val="28"/>
              </w:rPr>
            </w:pPr>
          </w:p>
        </w:tc>
      </w:tr>
      <w:tr w:rsidR="0010063E" w:rsidRPr="00C9726B" w14:paraId="147B99DE" w14:textId="77777777" w:rsidTr="006379B7">
        <w:trPr>
          <w:trHeight w:val="138"/>
        </w:trPr>
        <w:tc>
          <w:tcPr>
            <w:tcW w:w="5105" w:type="dxa"/>
            <w:gridSpan w:val="2"/>
            <w:vAlign w:val="center"/>
          </w:tcPr>
          <w:p w14:paraId="116EDE12" w14:textId="02982B3C" w:rsidR="0010063E" w:rsidRPr="00140B89" w:rsidRDefault="0010063E" w:rsidP="00140B89">
            <w:pPr>
              <w:widowControl w:val="0"/>
              <w:pBdr>
                <w:top w:val="nil"/>
                <w:left w:val="nil"/>
                <w:bottom w:val="nil"/>
                <w:right w:val="nil"/>
                <w:between w:val="nil"/>
              </w:pBdr>
              <w:spacing w:line="480" w:lineRule="exact"/>
              <w:ind w:left="692" w:hanging="692"/>
              <w:jc w:val="center"/>
              <w:rPr>
                <w:rFonts w:eastAsia="標楷體" w:cs="標楷體"/>
                <w:b/>
                <w:sz w:val="28"/>
                <w:szCs w:val="28"/>
              </w:rPr>
            </w:pPr>
            <w:r w:rsidRPr="00140B89">
              <w:rPr>
                <w:rFonts w:eastAsia="標楷體" w:cs="標楷體" w:hint="eastAsia"/>
                <w:b/>
                <w:sz w:val="28"/>
                <w:szCs w:val="28"/>
              </w:rPr>
              <w:lastRenderedPageBreak/>
              <w:t>總計</w:t>
            </w:r>
          </w:p>
        </w:tc>
        <w:tc>
          <w:tcPr>
            <w:tcW w:w="1531" w:type="dxa"/>
            <w:vAlign w:val="center"/>
          </w:tcPr>
          <w:p w14:paraId="654A1873" w14:textId="35CC7ADE" w:rsidR="0010063E" w:rsidRPr="004A32CD" w:rsidRDefault="0010063E" w:rsidP="00021300">
            <w:pPr>
              <w:widowControl w:val="0"/>
              <w:pBdr>
                <w:top w:val="nil"/>
                <w:left w:val="nil"/>
                <w:bottom w:val="nil"/>
                <w:right w:val="nil"/>
                <w:between w:val="nil"/>
              </w:pBdr>
              <w:spacing w:line="480" w:lineRule="exact"/>
              <w:contextualSpacing/>
              <w:jc w:val="center"/>
              <w:rPr>
                <w:rFonts w:eastAsia="標楷體" w:cs="標楷體"/>
                <w:sz w:val="28"/>
                <w:szCs w:val="28"/>
              </w:rPr>
            </w:pPr>
            <w:r>
              <w:rPr>
                <w:rFonts w:eastAsia="標楷體" w:cs="標楷體" w:hint="eastAsia"/>
                <w:sz w:val="28"/>
                <w:szCs w:val="28"/>
              </w:rPr>
              <w:t>100</w:t>
            </w:r>
            <w:r>
              <w:rPr>
                <w:rFonts w:eastAsia="標楷體" w:cs="標楷體" w:hint="eastAsia"/>
                <w:sz w:val="28"/>
                <w:szCs w:val="28"/>
              </w:rPr>
              <w:t>分</w:t>
            </w:r>
          </w:p>
        </w:tc>
        <w:tc>
          <w:tcPr>
            <w:tcW w:w="1596" w:type="dxa"/>
          </w:tcPr>
          <w:p w14:paraId="6698F1A8" w14:textId="77777777" w:rsidR="0010063E" w:rsidRPr="00C9726B" w:rsidRDefault="0010063E" w:rsidP="00021300">
            <w:pPr>
              <w:widowControl w:val="0"/>
              <w:pBdr>
                <w:top w:val="nil"/>
                <w:left w:val="nil"/>
                <w:bottom w:val="nil"/>
                <w:right w:val="nil"/>
                <w:between w:val="nil"/>
              </w:pBdr>
              <w:spacing w:line="480" w:lineRule="exact"/>
              <w:jc w:val="center"/>
              <w:rPr>
                <w:rFonts w:eastAsia="標楷體" w:cs="標楷體"/>
                <w:sz w:val="28"/>
                <w:szCs w:val="28"/>
              </w:rPr>
            </w:pPr>
          </w:p>
        </w:tc>
      </w:tr>
    </w:tbl>
    <w:p w14:paraId="30688C33" w14:textId="77777777" w:rsidR="00E26028" w:rsidRPr="00C9726B" w:rsidRDefault="008C7868" w:rsidP="00F74A11">
      <w:pPr>
        <w:pStyle w:val="12"/>
      </w:pPr>
      <w:r w:rsidRPr="00C9726B">
        <w:t>評選方式：</w:t>
      </w:r>
    </w:p>
    <w:p w14:paraId="35D75DE4" w14:textId="77777777" w:rsidR="00E26028" w:rsidRPr="00C9726B" w:rsidRDefault="008C7868" w:rsidP="00021300">
      <w:pPr>
        <w:widowControl w:val="0"/>
        <w:pBdr>
          <w:top w:val="nil"/>
          <w:left w:val="nil"/>
          <w:bottom w:val="nil"/>
          <w:right w:val="nil"/>
          <w:between w:val="nil"/>
        </w:pBdr>
        <w:spacing w:line="480" w:lineRule="exact"/>
        <w:ind w:left="1806" w:hanging="280"/>
        <w:jc w:val="both"/>
        <w:rPr>
          <w:rFonts w:eastAsia="標楷體" w:cs="標楷體"/>
          <w:sz w:val="28"/>
          <w:szCs w:val="28"/>
        </w:rPr>
      </w:pPr>
      <w:r w:rsidRPr="00C9726B">
        <w:rPr>
          <w:rFonts w:eastAsia="標楷體" w:cs="標楷體"/>
          <w:sz w:val="28"/>
          <w:szCs w:val="28"/>
        </w:rPr>
        <w:t>1.</w:t>
      </w:r>
      <w:r w:rsidRPr="00C9726B">
        <w:rPr>
          <w:rFonts w:eastAsia="標楷體" w:cs="標楷體"/>
          <w:sz w:val="28"/>
          <w:szCs w:val="28"/>
        </w:rPr>
        <w:t>本會依有關規定組成「採購評選委員會」，評選優勝廠商。</w:t>
      </w:r>
    </w:p>
    <w:p w14:paraId="2239B3BE" w14:textId="77777777" w:rsidR="00E26028" w:rsidRPr="00C9726B" w:rsidRDefault="008C7868" w:rsidP="00021300">
      <w:pPr>
        <w:widowControl w:val="0"/>
        <w:pBdr>
          <w:top w:val="nil"/>
          <w:left w:val="nil"/>
          <w:bottom w:val="nil"/>
          <w:right w:val="nil"/>
          <w:between w:val="nil"/>
        </w:pBdr>
        <w:spacing w:line="480" w:lineRule="exact"/>
        <w:ind w:firstLine="1540"/>
        <w:jc w:val="both"/>
        <w:rPr>
          <w:rFonts w:eastAsia="標楷體" w:cs="標楷體"/>
          <w:sz w:val="28"/>
          <w:szCs w:val="28"/>
        </w:rPr>
      </w:pPr>
      <w:r w:rsidRPr="00C9726B">
        <w:rPr>
          <w:rFonts w:eastAsia="標楷體" w:cs="標楷體"/>
          <w:sz w:val="28"/>
          <w:szCs w:val="28"/>
        </w:rPr>
        <w:t>2.</w:t>
      </w:r>
      <w:r w:rsidRPr="00C9726B">
        <w:rPr>
          <w:rFonts w:eastAsia="標楷體" w:cs="標楷體"/>
          <w:sz w:val="28"/>
          <w:szCs w:val="28"/>
        </w:rPr>
        <w:t>評選程序：</w:t>
      </w:r>
    </w:p>
    <w:p w14:paraId="1AB1578B" w14:textId="77777777" w:rsidR="00E26028" w:rsidRPr="00C9726B" w:rsidRDefault="008C7868" w:rsidP="00021300">
      <w:pPr>
        <w:widowControl w:val="0"/>
        <w:pBdr>
          <w:top w:val="nil"/>
          <w:left w:val="nil"/>
          <w:bottom w:val="nil"/>
          <w:right w:val="nil"/>
          <w:between w:val="nil"/>
        </w:pBdr>
        <w:spacing w:line="480" w:lineRule="exact"/>
        <w:ind w:left="1800"/>
        <w:jc w:val="both"/>
        <w:rPr>
          <w:rFonts w:eastAsia="標楷體" w:cs="標楷體"/>
          <w:sz w:val="28"/>
          <w:szCs w:val="28"/>
        </w:rPr>
      </w:pPr>
      <w:r w:rsidRPr="00C9726B">
        <w:rPr>
          <w:rFonts w:eastAsia="標楷體" w:cs="標楷體"/>
          <w:sz w:val="28"/>
          <w:szCs w:val="28"/>
        </w:rPr>
        <w:t>由各評選委員依投標廠商所提送之計畫書、簡報與答</w:t>
      </w:r>
      <w:proofErr w:type="gramStart"/>
      <w:r w:rsidRPr="00C9726B">
        <w:rPr>
          <w:rFonts w:eastAsia="標楷體" w:cs="標楷體"/>
          <w:sz w:val="28"/>
          <w:szCs w:val="28"/>
        </w:rPr>
        <w:t>詢</w:t>
      </w:r>
      <w:proofErr w:type="gramEnd"/>
      <w:r w:rsidRPr="00C9726B">
        <w:rPr>
          <w:rFonts w:eastAsia="標楷體" w:cs="標楷體"/>
          <w:sz w:val="28"/>
          <w:szCs w:val="28"/>
        </w:rPr>
        <w:t>說明，按各評選項目及配分給分，並依總分</w:t>
      </w:r>
      <w:proofErr w:type="gramStart"/>
      <w:r w:rsidRPr="00C9726B">
        <w:rPr>
          <w:rFonts w:eastAsia="標楷體" w:cs="標楷體"/>
          <w:sz w:val="28"/>
          <w:szCs w:val="28"/>
        </w:rPr>
        <w:t>評定序</w:t>
      </w:r>
      <w:proofErr w:type="gramEnd"/>
      <w:r w:rsidRPr="00C9726B">
        <w:rPr>
          <w:rFonts w:eastAsia="標楷體" w:cs="標楷體"/>
          <w:sz w:val="28"/>
          <w:szCs w:val="28"/>
        </w:rPr>
        <w:t>位，序位和最小者為優勝廠商：</w:t>
      </w:r>
    </w:p>
    <w:p w14:paraId="207828F8" w14:textId="6ACB15B0" w:rsidR="00A102F2" w:rsidRPr="00C9726B" w:rsidRDefault="008C7868" w:rsidP="00DF3413">
      <w:pPr>
        <w:pStyle w:val="11-2"/>
        <w:numPr>
          <w:ilvl w:val="0"/>
          <w:numId w:val="37"/>
        </w:numPr>
      </w:pPr>
      <w:r w:rsidRPr="00C9726B">
        <w:t>由評選委員依評選項目評定分數，並</w:t>
      </w:r>
      <w:proofErr w:type="gramStart"/>
      <w:r w:rsidRPr="00C9726B">
        <w:t>將所評總</w:t>
      </w:r>
      <w:proofErr w:type="gramEnd"/>
      <w:r w:rsidRPr="00C9726B">
        <w:t>分數由高至低分別給予</w:t>
      </w:r>
      <w:r w:rsidRPr="00C9726B">
        <w:t>1</w:t>
      </w:r>
      <w:r w:rsidR="009D6655">
        <w:rPr>
          <w:rFonts w:hint="eastAsia"/>
        </w:rPr>
        <w:t>、</w:t>
      </w:r>
      <w:r w:rsidRPr="00C9726B">
        <w:t>2</w:t>
      </w:r>
      <w:r w:rsidR="009D6655">
        <w:rPr>
          <w:rFonts w:hint="eastAsia"/>
        </w:rPr>
        <w:t>、</w:t>
      </w:r>
      <w:r w:rsidRPr="00C9726B">
        <w:t>3</w:t>
      </w:r>
      <w:r w:rsidR="008F5FFB" w:rsidRPr="00C9726B">
        <w:t>…</w:t>
      </w:r>
      <w:r w:rsidRPr="00C9726B">
        <w:t>等之「序位」。</w:t>
      </w:r>
    </w:p>
    <w:p w14:paraId="3CC871C9" w14:textId="77777777" w:rsidR="00A102F2" w:rsidRPr="00C9726B" w:rsidRDefault="008C7868" w:rsidP="00DF3413">
      <w:pPr>
        <w:pStyle w:val="11-2"/>
        <w:numPr>
          <w:ilvl w:val="0"/>
          <w:numId w:val="37"/>
        </w:numPr>
      </w:pPr>
      <w:r w:rsidRPr="00C9726B">
        <w:t>將各評選委員評選各投標廠商之「序位」累加後，為「序位和」，序位和最低者為第</w:t>
      </w:r>
      <w:r w:rsidRPr="00C9726B">
        <w:t>1</w:t>
      </w:r>
      <w:r w:rsidRPr="00C9726B">
        <w:t>名，次低者為第</w:t>
      </w:r>
      <w:r w:rsidRPr="00C9726B">
        <w:t>2</w:t>
      </w:r>
      <w:r w:rsidRPr="00C9726B">
        <w:t>名，依此類推。</w:t>
      </w:r>
    </w:p>
    <w:p w14:paraId="70C1EEA1" w14:textId="77777777" w:rsidR="00A102F2" w:rsidRPr="00C9726B" w:rsidRDefault="008C7868" w:rsidP="00DF3413">
      <w:pPr>
        <w:pStyle w:val="11-2"/>
        <w:numPr>
          <w:ilvl w:val="0"/>
          <w:numId w:val="37"/>
        </w:numPr>
      </w:pPr>
      <w:r w:rsidRPr="00C9726B">
        <w:t>若有</w:t>
      </w:r>
      <w:r w:rsidRPr="00C9726B">
        <w:t>2</w:t>
      </w:r>
      <w:r w:rsidRPr="00C9726B">
        <w:t>家投標</w:t>
      </w:r>
      <w:proofErr w:type="gramStart"/>
      <w:r w:rsidRPr="00C9726B">
        <w:t>廠商之序位</w:t>
      </w:r>
      <w:proofErr w:type="gramEnd"/>
      <w:r w:rsidRPr="00C9726B">
        <w:t>和相同時，以標價最低者優先議價；若標價再相同，則以本案評選標準「執行能力」項目之得分和最高者優先議價；若再相同則抽籤決定。</w:t>
      </w:r>
    </w:p>
    <w:p w14:paraId="5AEC82AF" w14:textId="77777777" w:rsidR="00E26028" w:rsidRPr="00C9726B" w:rsidRDefault="008C7868" w:rsidP="00DF3413">
      <w:pPr>
        <w:pStyle w:val="11-2"/>
        <w:numPr>
          <w:ilvl w:val="0"/>
          <w:numId w:val="37"/>
        </w:numPr>
      </w:pPr>
      <w:r w:rsidRPr="00C9726B">
        <w:t>投標廠商之評分須經出席委員過半數評分高於</w:t>
      </w:r>
      <w:r w:rsidRPr="00C9726B">
        <w:t>70</w:t>
      </w:r>
      <w:r w:rsidRPr="00C9726B">
        <w:t>分（含）以上，方為合格廠商，若評選不合格，則不得列入決標對象。</w:t>
      </w:r>
    </w:p>
    <w:p w14:paraId="3E5E5881" w14:textId="77777777" w:rsidR="00E26028" w:rsidRPr="00C9726B" w:rsidRDefault="008C7868" w:rsidP="00F74A11">
      <w:pPr>
        <w:pStyle w:val="12"/>
      </w:pPr>
      <w:r w:rsidRPr="00C9726B">
        <w:t>評選會議簡報：</w:t>
      </w:r>
    </w:p>
    <w:p w14:paraId="44761A0A" w14:textId="458FA47D" w:rsidR="00E26028" w:rsidRPr="00C9726B" w:rsidRDefault="008C7868" w:rsidP="00F74A11">
      <w:pPr>
        <w:pStyle w:val="10"/>
        <w:numPr>
          <w:ilvl w:val="0"/>
          <w:numId w:val="16"/>
        </w:numPr>
      </w:pPr>
      <w:r w:rsidRPr="00C9726B">
        <w:t>評選會議時間另行通知，簡報出席人數以</w:t>
      </w:r>
      <w:r w:rsidRPr="00C9726B">
        <w:t>3</w:t>
      </w:r>
      <w:r w:rsidRPr="00C9726B">
        <w:t>人為限。</w:t>
      </w:r>
    </w:p>
    <w:p w14:paraId="01D1CEEC" w14:textId="378C81CA" w:rsidR="00E26028" w:rsidRPr="00C9726B" w:rsidRDefault="008C7868" w:rsidP="00F74A11">
      <w:pPr>
        <w:pStyle w:val="10"/>
      </w:pPr>
      <w:r w:rsidRPr="00C9726B">
        <w:t>簡報先後順序按本會收訖投標文件</w:t>
      </w:r>
      <w:proofErr w:type="gramStart"/>
      <w:r w:rsidRPr="00C9726B">
        <w:t>外標封</w:t>
      </w:r>
      <w:proofErr w:type="gramEnd"/>
      <w:r w:rsidRPr="00C9726B">
        <w:t>編列次序為</w:t>
      </w:r>
      <w:proofErr w:type="gramStart"/>
      <w:r w:rsidRPr="00C9726B">
        <w:t>準</w:t>
      </w:r>
      <w:proofErr w:type="gramEnd"/>
      <w:r w:rsidRPr="00C9726B">
        <w:t>，若遇無效標者，依序遞補。</w:t>
      </w:r>
    </w:p>
    <w:p w14:paraId="68FBECAD" w14:textId="3860719A" w:rsidR="00153E34" w:rsidRPr="00C9726B" w:rsidRDefault="008C7868" w:rsidP="00F74A11">
      <w:pPr>
        <w:pStyle w:val="10"/>
      </w:pPr>
      <w:r w:rsidRPr="00C9726B">
        <w:t>簡報時間以</w:t>
      </w:r>
      <w:r w:rsidRPr="00C9726B">
        <w:t>15</w:t>
      </w:r>
      <w:r w:rsidRPr="00C9726B">
        <w:t>分鐘為限（</w:t>
      </w:r>
      <w:r w:rsidRPr="00C9726B">
        <w:t>14</w:t>
      </w:r>
      <w:r w:rsidRPr="00C9726B">
        <w:t>分鐘時按</w:t>
      </w:r>
      <w:proofErr w:type="gramStart"/>
      <w:r w:rsidRPr="00C9726B">
        <w:t>一</w:t>
      </w:r>
      <w:proofErr w:type="gramEnd"/>
      <w:r w:rsidRPr="00C9726B">
        <w:t>短鈴，</w:t>
      </w:r>
      <w:r w:rsidRPr="00C9726B">
        <w:t>15</w:t>
      </w:r>
      <w:r w:rsidRPr="00C9726B">
        <w:t>分鐘時按</w:t>
      </w:r>
      <w:proofErr w:type="gramStart"/>
      <w:r w:rsidRPr="00C9726B">
        <w:t>一</w:t>
      </w:r>
      <w:proofErr w:type="gramEnd"/>
      <w:r w:rsidRPr="00C9726B">
        <w:t>長鈴），並接受</w:t>
      </w:r>
      <w:r w:rsidRPr="00C9726B">
        <w:t>10</w:t>
      </w:r>
      <w:r w:rsidRPr="00C9726B">
        <w:t>分鐘評選委員</w:t>
      </w:r>
      <w:r w:rsidR="003C7ECC" w:rsidRPr="00C9726B">
        <w:rPr>
          <w:rFonts w:hint="eastAsia"/>
        </w:rPr>
        <w:t>提問</w:t>
      </w:r>
      <w:r w:rsidRPr="00C9726B">
        <w:t>後退場，簡報形式由廠商自行決定。所需設備器材由廠商自行準備，無故遲到逾</w:t>
      </w:r>
      <w:r w:rsidRPr="00C9726B">
        <w:t>10</w:t>
      </w:r>
      <w:r w:rsidRPr="00C9726B">
        <w:t>分鐘以上者將被視為自動放棄簡報權利，除不得參加簡報外，該項評選項目不予計分，由評選委員直接進行書面審查。</w:t>
      </w:r>
    </w:p>
    <w:p w14:paraId="23B3AADA" w14:textId="681CF985" w:rsidR="00507CAE" w:rsidRPr="00C9726B" w:rsidRDefault="00990986" w:rsidP="00F74A11">
      <w:pPr>
        <w:pStyle w:val="12"/>
      </w:pPr>
      <w:r>
        <w:t>評選結果當日</w:t>
      </w:r>
      <w:proofErr w:type="gramStart"/>
      <w:r>
        <w:t>不</w:t>
      </w:r>
      <w:proofErr w:type="gramEnd"/>
      <w:r w:rsidR="00482726">
        <w:rPr>
          <w:rFonts w:hint="eastAsia"/>
        </w:rPr>
        <w:t>宣布</w:t>
      </w:r>
      <w:r>
        <w:t>，</w:t>
      </w:r>
      <w:proofErr w:type="gramStart"/>
      <w:r w:rsidR="008C642B">
        <w:rPr>
          <w:rFonts w:hint="eastAsia"/>
        </w:rPr>
        <w:t>俟</w:t>
      </w:r>
      <w:proofErr w:type="gramEnd"/>
      <w:r>
        <w:rPr>
          <w:rFonts w:hint="eastAsia"/>
        </w:rPr>
        <w:t>核定後</w:t>
      </w:r>
      <w:r w:rsidR="008C642B">
        <w:rPr>
          <w:rFonts w:hint="eastAsia"/>
        </w:rPr>
        <w:t>另行通知</w:t>
      </w:r>
      <w:r w:rsidR="008C7868" w:rsidRPr="00C9726B">
        <w:t>。</w:t>
      </w:r>
    </w:p>
    <w:p w14:paraId="3EAE3D4B" w14:textId="77777777" w:rsidR="00507CAE" w:rsidRPr="00C9726B" w:rsidRDefault="008C7868" w:rsidP="00F74A11">
      <w:pPr>
        <w:pStyle w:val="12"/>
      </w:pPr>
      <w:r w:rsidRPr="00C9726B">
        <w:t>得標廠商所提服務建議書之內容，均視為契約之</w:t>
      </w:r>
      <w:proofErr w:type="gramStart"/>
      <w:r w:rsidRPr="00C9726B">
        <w:t>一</w:t>
      </w:r>
      <w:proofErr w:type="gramEnd"/>
      <w:r w:rsidRPr="00C9726B">
        <w:t>部份，將於簽約</w:t>
      </w:r>
      <w:r w:rsidRPr="00C9726B">
        <w:lastRenderedPageBreak/>
        <w:t>時納入契約書內。</w:t>
      </w:r>
    </w:p>
    <w:p w14:paraId="3D7246C1" w14:textId="77777777" w:rsidR="00507CAE" w:rsidRPr="00C9726B" w:rsidRDefault="008C7868" w:rsidP="00F74A11">
      <w:pPr>
        <w:pStyle w:val="12"/>
      </w:pPr>
      <w:r w:rsidRPr="00C9726B">
        <w:t>評選過程中各問題處理，</w:t>
      </w:r>
      <w:proofErr w:type="gramStart"/>
      <w:r w:rsidRPr="00C9726B">
        <w:t>均依投標</w:t>
      </w:r>
      <w:proofErr w:type="gramEnd"/>
      <w:r w:rsidRPr="00C9726B">
        <w:t>須知之規定辦理，如未盡事宜，則以出席委員之評選委員當場討論作成決議處理之。</w:t>
      </w:r>
    </w:p>
    <w:p w14:paraId="64113227" w14:textId="77777777" w:rsidR="00507CAE" w:rsidRPr="00C9726B" w:rsidRDefault="008C7868" w:rsidP="00F74A11">
      <w:pPr>
        <w:pStyle w:val="12"/>
      </w:pPr>
      <w:r w:rsidRPr="00C9726B">
        <w:t>投標文件選查後，無任何一家達服務建議書評選合格分數以上時，以廢標處理，將重新辦理公告招標。</w:t>
      </w:r>
    </w:p>
    <w:p w14:paraId="02BDEC6C" w14:textId="77777777" w:rsidR="00E26028" w:rsidRPr="00C9726B" w:rsidRDefault="008C7868" w:rsidP="00F74A11">
      <w:pPr>
        <w:pStyle w:val="12"/>
      </w:pPr>
      <w:r w:rsidRPr="00C9726B">
        <w:t>投標廠商投標文件</w:t>
      </w:r>
      <w:proofErr w:type="gramStart"/>
      <w:r w:rsidRPr="00C9726B">
        <w:t>不</w:t>
      </w:r>
      <w:proofErr w:type="gramEnd"/>
      <w:r w:rsidRPr="00C9726B">
        <w:t>另發還。</w:t>
      </w:r>
    </w:p>
    <w:p w14:paraId="2E0E5A81" w14:textId="1FE6EA4D" w:rsidR="00E26028" w:rsidRPr="00C9726B" w:rsidRDefault="008C642B"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Pr>
          <w:rFonts w:eastAsia="標楷體" w:cs="標楷體" w:hint="eastAsia"/>
          <w:sz w:val="28"/>
          <w:szCs w:val="28"/>
        </w:rPr>
        <w:t>服務建議</w:t>
      </w:r>
      <w:r w:rsidR="008C7868" w:rsidRPr="00C9726B">
        <w:rPr>
          <w:rFonts w:eastAsia="標楷體" w:cs="標楷體"/>
          <w:sz w:val="28"/>
          <w:szCs w:val="28"/>
        </w:rPr>
        <w:t>書</w:t>
      </w:r>
    </w:p>
    <w:p w14:paraId="77B2CB0C" w14:textId="77777777" w:rsidR="00153E34" w:rsidRPr="00C9726B" w:rsidRDefault="008C7868" w:rsidP="00957FBE">
      <w:pPr>
        <w:pStyle w:val="1"/>
        <w:numPr>
          <w:ilvl w:val="0"/>
          <w:numId w:val="15"/>
        </w:numPr>
      </w:pPr>
      <w:r w:rsidRPr="00C9726B">
        <w:t>格式：</w:t>
      </w:r>
    </w:p>
    <w:p w14:paraId="21247071" w14:textId="21D201D6" w:rsidR="00E26028" w:rsidRPr="00C9726B" w:rsidRDefault="008C7868" w:rsidP="00021300">
      <w:pPr>
        <w:pStyle w:val="a9"/>
        <w:widowControl w:val="0"/>
        <w:pBdr>
          <w:top w:val="nil"/>
          <w:left w:val="nil"/>
          <w:bottom w:val="nil"/>
          <w:right w:val="nil"/>
          <w:between w:val="nil"/>
        </w:pBdr>
        <w:tabs>
          <w:tab w:val="left" w:pos="709"/>
        </w:tabs>
        <w:spacing w:line="480" w:lineRule="exact"/>
        <w:ind w:leftChars="0" w:left="1486"/>
        <w:jc w:val="both"/>
        <w:rPr>
          <w:rFonts w:eastAsia="標楷體" w:cs="標楷體"/>
          <w:sz w:val="28"/>
          <w:szCs w:val="28"/>
        </w:rPr>
      </w:pPr>
      <w:r w:rsidRPr="00C9726B">
        <w:rPr>
          <w:rFonts w:eastAsia="標楷體" w:cs="標楷體"/>
          <w:sz w:val="28"/>
          <w:szCs w:val="28"/>
        </w:rPr>
        <w:t>以中文撰寫，紙張大小為</w:t>
      </w:r>
      <w:r w:rsidRPr="00C9726B">
        <w:rPr>
          <w:rFonts w:eastAsia="標楷體" w:cs="標楷體"/>
          <w:sz w:val="28"/>
          <w:szCs w:val="28"/>
        </w:rPr>
        <w:t>A4</w:t>
      </w:r>
      <w:r w:rsidRPr="00C9726B">
        <w:rPr>
          <w:rFonts w:eastAsia="標楷體" w:cs="標楷體"/>
          <w:sz w:val="28"/>
          <w:szCs w:val="28"/>
        </w:rPr>
        <w:t>規格，</w:t>
      </w:r>
      <w:proofErr w:type="gramStart"/>
      <w:r w:rsidRPr="00C9726B">
        <w:rPr>
          <w:rFonts w:eastAsia="標楷體" w:cs="標楷體"/>
          <w:sz w:val="28"/>
          <w:szCs w:val="28"/>
        </w:rPr>
        <w:t>採直式橫</w:t>
      </w:r>
      <w:r w:rsidR="00990986">
        <w:rPr>
          <w:rFonts w:eastAsia="標楷體" w:cs="標楷體"/>
          <w:sz w:val="28"/>
          <w:szCs w:val="28"/>
        </w:rPr>
        <w:t>書</w:t>
      </w:r>
      <w:proofErr w:type="gramEnd"/>
      <w:r w:rsidR="00990986">
        <w:rPr>
          <w:rFonts w:eastAsia="標楷體" w:cs="標楷體"/>
          <w:sz w:val="28"/>
          <w:szCs w:val="28"/>
        </w:rPr>
        <w:t>方式由左至</w:t>
      </w:r>
      <w:proofErr w:type="gramStart"/>
      <w:r w:rsidR="00990986">
        <w:rPr>
          <w:rFonts w:eastAsia="標楷體" w:cs="標楷體"/>
          <w:sz w:val="28"/>
          <w:szCs w:val="28"/>
        </w:rPr>
        <w:t>右橫打</w:t>
      </w:r>
      <w:proofErr w:type="gramEnd"/>
      <w:r w:rsidR="00990986">
        <w:rPr>
          <w:rFonts w:eastAsia="標楷體" w:cs="標楷體"/>
          <w:sz w:val="28"/>
          <w:szCs w:val="28"/>
        </w:rPr>
        <w:t>，加裝封面，封面上註明本案名稱、投標單位名稱</w:t>
      </w:r>
      <w:r w:rsidRPr="00C9726B">
        <w:rPr>
          <w:rFonts w:eastAsia="標楷體" w:cs="標楷體"/>
          <w:sz w:val="28"/>
          <w:szCs w:val="28"/>
        </w:rPr>
        <w:t>。</w:t>
      </w:r>
      <w:r w:rsidR="002C556F" w:rsidRPr="001A74E5">
        <w:rPr>
          <w:rFonts w:ascii="標楷體" w:eastAsia="標楷體" w:hAnsi="標楷體" w:cs="標楷體"/>
          <w:color w:val="000000"/>
          <w:sz w:val="28"/>
          <w:szCs w:val="28"/>
        </w:rPr>
        <w:t>除封面及目錄外一律於各頁下方中央位置加</w:t>
      </w:r>
      <w:proofErr w:type="gramStart"/>
      <w:r w:rsidR="002C556F" w:rsidRPr="001A74E5">
        <w:rPr>
          <w:rFonts w:ascii="標楷體" w:eastAsia="標楷體" w:hAnsi="標楷體" w:cs="標楷體"/>
          <w:color w:val="000000"/>
          <w:sz w:val="28"/>
          <w:szCs w:val="28"/>
        </w:rPr>
        <w:t>註</w:t>
      </w:r>
      <w:proofErr w:type="gramEnd"/>
      <w:r w:rsidR="002C556F" w:rsidRPr="001A74E5">
        <w:rPr>
          <w:rFonts w:ascii="標楷體" w:eastAsia="標楷體" w:hAnsi="標楷體" w:cs="標楷體"/>
          <w:color w:val="000000"/>
          <w:sz w:val="28"/>
          <w:szCs w:val="28"/>
        </w:rPr>
        <w:t>頁碼，裝訂線在左側。</w:t>
      </w:r>
    </w:p>
    <w:p w14:paraId="0DFA53E1" w14:textId="63808BF6" w:rsidR="00153E34" w:rsidRPr="00C9726B" w:rsidRDefault="008C7868" w:rsidP="00F74A11">
      <w:pPr>
        <w:pStyle w:val="12"/>
      </w:pPr>
      <w:r w:rsidRPr="00C9726B">
        <w:t>內容：</w:t>
      </w:r>
    </w:p>
    <w:p w14:paraId="57709463" w14:textId="77777777" w:rsidR="00153E34" w:rsidRPr="00C9726B" w:rsidRDefault="008C7868" w:rsidP="00F74A11">
      <w:pPr>
        <w:pStyle w:val="10"/>
        <w:numPr>
          <w:ilvl w:val="0"/>
          <w:numId w:val="19"/>
        </w:numPr>
      </w:pPr>
      <w:r w:rsidRPr="00C9726B">
        <w:t>全案專刊編輯設計、影片製作流程規劃、頒發典禮主視覺設計等作業之辦理方式，並預計時程進度及成果呈現。</w:t>
      </w:r>
    </w:p>
    <w:p w14:paraId="14F975E8" w14:textId="77777777" w:rsidR="00E26028" w:rsidRPr="00C9726B" w:rsidRDefault="008C7868" w:rsidP="00F74A11">
      <w:pPr>
        <w:pStyle w:val="10"/>
      </w:pPr>
      <w:r w:rsidRPr="00C9726B">
        <w:t>工作實績</w:t>
      </w:r>
    </w:p>
    <w:p w14:paraId="412CF3E3" w14:textId="77777777" w:rsidR="00153E34" w:rsidRPr="00C9726B" w:rsidRDefault="008C7868" w:rsidP="00DF3413">
      <w:pPr>
        <w:pStyle w:val="11-2"/>
        <w:numPr>
          <w:ilvl w:val="0"/>
          <w:numId w:val="39"/>
        </w:numPr>
      </w:pPr>
      <w:r w:rsidRPr="00C9726B">
        <w:t>扼要說明投標廠商背景、組織及曾辦理大型頒獎典禮等相關工作</w:t>
      </w:r>
      <w:r w:rsidR="003C7ECC" w:rsidRPr="00C9726B">
        <w:rPr>
          <w:rFonts w:hint="eastAsia"/>
        </w:rPr>
        <w:t>經驗</w:t>
      </w:r>
      <w:r w:rsidRPr="00C9726B">
        <w:t>。</w:t>
      </w:r>
    </w:p>
    <w:p w14:paraId="7495248D" w14:textId="77777777" w:rsidR="00E26028" w:rsidRPr="00C9726B" w:rsidRDefault="008C7868" w:rsidP="00DF3413">
      <w:pPr>
        <w:pStyle w:val="11-2"/>
        <w:numPr>
          <w:ilvl w:val="0"/>
          <w:numId w:val="39"/>
        </w:numPr>
      </w:pPr>
      <w:r w:rsidRPr="00C9726B">
        <w:t>廠商執行本案工作人員編組、架構及人力計畫（應明確區分工作責任及作業方式）。</w:t>
      </w:r>
    </w:p>
    <w:p w14:paraId="18A8344E" w14:textId="77777777" w:rsidR="00153E34" w:rsidRPr="00C9726B" w:rsidRDefault="008C7868" w:rsidP="00F74A11">
      <w:pPr>
        <w:pStyle w:val="10"/>
      </w:pPr>
      <w:r w:rsidRPr="00C9726B">
        <w:t>經費預算編列：</w:t>
      </w:r>
    </w:p>
    <w:p w14:paraId="07EB4A37" w14:textId="77777777" w:rsidR="00E26028" w:rsidRPr="00C9726B" w:rsidRDefault="008C7868" w:rsidP="00021300">
      <w:pPr>
        <w:pStyle w:val="a9"/>
        <w:widowControl w:val="0"/>
        <w:pBdr>
          <w:top w:val="nil"/>
          <w:left w:val="nil"/>
          <w:bottom w:val="nil"/>
          <w:right w:val="nil"/>
          <w:between w:val="nil"/>
        </w:pBdr>
        <w:spacing w:line="480" w:lineRule="exact"/>
        <w:ind w:leftChars="0" w:left="1843"/>
        <w:jc w:val="both"/>
        <w:rPr>
          <w:rFonts w:eastAsia="標楷體" w:cs="標楷體"/>
          <w:sz w:val="28"/>
          <w:szCs w:val="28"/>
        </w:rPr>
      </w:pPr>
      <w:r w:rsidRPr="00C9726B">
        <w:rPr>
          <w:rFonts w:eastAsia="標楷體" w:cs="標楷體"/>
          <w:sz w:val="28"/>
          <w:szCs w:val="28"/>
        </w:rPr>
        <w:t>全案的專刊編輯、影片製作、頒發典禮之上訴委辦項目單價。</w:t>
      </w:r>
    </w:p>
    <w:p w14:paraId="688AC418" w14:textId="77777777" w:rsidR="00153E34" w:rsidRPr="00C9726B" w:rsidRDefault="008C7868" w:rsidP="00F74A11">
      <w:pPr>
        <w:pStyle w:val="12"/>
      </w:pPr>
      <w:r w:rsidRPr="00C9726B">
        <w:t>其他：</w:t>
      </w:r>
    </w:p>
    <w:p w14:paraId="7D0D0C50" w14:textId="77777777" w:rsidR="002C556F" w:rsidRDefault="002C556F" w:rsidP="00F74A11">
      <w:pPr>
        <w:pStyle w:val="10"/>
        <w:numPr>
          <w:ilvl w:val="0"/>
          <w:numId w:val="21"/>
        </w:numPr>
      </w:pPr>
      <w:r w:rsidRPr="005258DE">
        <w:t>除以上內容外，廠商認為須再增加之部分，得自行提出</w:t>
      </w:r>
      <w:proofErr w:type="gramStart"/>
      <w:r w:rsidRPr="005258DE">
        <w:t>併</w:t>
      </w:r>
      <w:proofErr w:type="gramEnd"/>
      <w:r w:rsidRPr="005258DE">
        <w:t>於服務建議書中說明。</w:t>
      </w:r>
    </w:p>
    <w:p w14:paraId="629D466E" w14:textId="4A550874" w:rsidR="002C556F" w:rsidRPr="002C556F" w:rsidRDefault="002C556F" w:rsidP="00F74A11">
      <w:pPr>
        <w:pStyle w:val="10"/>
      </w:pPr>
      <w:r w:rsidRPr="002C556F">
        <w:t>服務建議書一式</w:t>
      </w:r>
      <w:r w:rsidR="00E71B3C">
        <w:rPr>
          <w:rFonts w:hint="eastAsia"/>
        </w:rPr>
        <w:t>10</w:t>
      </w:r>
      <w:r w:rsidRPr="002C556F">
        <w:t>份，封面公司章用印，並</w:t>
      </w:r>
      <w:proofErr w:type="gramStart"/>
      <w:r w:rsidRPr="002C556F">
        <w:t>於側邊蓋</w:t>
      </w:r>
      <w:proofErr w:type="gramEnd"/>
      <w:r w:rsidRPr="002C556F">
        <w:t>騎縫章。</w:t>
      </w:r>
    </w:p>
    <w:p w14:paraId="77698B51" w14:textId="349DB62B" w:rsidR="00B30358" w:rsidRPr="00C9726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議價與簽約：</w:t>
      </w:r>
    </w:p>
    <w:p w14:paraId="27128D93" w14:textId="77777777" w:rsidR="00B30358" w:rsidRPr="00C9726B" w:rsidRDefault="008C7868" w:rsidP="00957FBE">
      <w:pPr>
        <w:pStyle w:val="1"/>
        <w:numPr>
          <w:ilvl w:val="0"/>
          <w:numId w:val="22"/>
        </w:numPr>
      </w:pPr>
      <w:r w:rsidRPr="00C9726B">
        <w:t>經評選委員會評選為優勝者為優勝廠商，取得優先議價權，若議價不成或棄權，則依序由次優廠商經核定取得議價權。</w:t>
      </w:r>
    </w:p>
    <w:p w14:paraId="35619EC0" w14:textId="72A470E0" w:rsidR="00B30358" w:rsidRPr="002C556F" w:rsidRDefault="008C7868" w:rsidP="00957FBE">
      <w:pPr>
        <w:pStyle w:val="1"/>
        <w:numPr>
          <w:ilvl w:val="0"/>
          <w:numId w:val="22"/>
        </w:numPr>
      </w:pPr>
      <w:r w:rsidRPr="002C556F">
        <w:t>獲議價權之廠商，應於本會正式通知之日起</w:t>
      </w:r>
      <w:r w:rsidRPr="002C556F">
        <w:t>5</w:t>
      </w:r>
      <w:r w:rsidRPr="002C556F">
        <w:t>日內議價。服務建議書為契約之一部分，若無故未依時限簽約者，依政府採購法相關規</w:t>
      </w:r>
      <w:r w:rsidRPr="002C556F">
        <w:lastRenderedPageBreak/>
        <w:t>定辦理，視為棄權。</w:t>
      </w:r>
    </w:p>
    <w:p w14:paraId="7D13FB8C" w14:textId="4E937A87" w:rsidR="00E26028" w:rsidRPr="00C9726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保密規範：</w:t>
      </w:r>
    </w:p>
    <w:p w14:paraId="02A614DC" w14:textId="27DF14EE" w:rsidR="00B30358" w:rsidRPr="00C9726B" w:rsidRDefault="008C7868" w:rsidP="00957FBE">
      <w:pPr>
        <w:pStyle w:val="1"/>
        <w:numPr>
          <w:ilvl w:val="0"/>
          <w:numId w:val="23"/>
        </w:numPr>
      </w:pPr>
      <w:r w:rsidRPr="00C9726B">
        <w:t>本採購標的之執行內容項目、進度、預算、結果等，</w:t>
      </w:r>
      <w:proofErr w:type="gramStart"/>
      <w:r w:rsidRPr="00C9726B">
        <w:t>均須保守</w:t>
      </w:r>
      <w:proofErr w:type="gramEnd"/>
      <w:r w:rsidRPr="00C9726B">
        <w:t>秘密，非經本會同意，不得對外發布任何訊息或引用，若有違反情形，本會得終止契約關係，得標廠商應給付新</w:t>
      </w:r>
      <w:r w:rsidR="00E71B3C">
        <w:rPr>
          <w:rFonts w:hint="eastAsia"/>
        </w:rPr>
        <w:t>臺</w:t>
      </w:r>
      <w:r w:rsidRPr="00C9726B">
        <w:t>幣</w:t>
      </w:r>
      <w:r w:rsidRPr="00C9726B">
        <w:t>30</w:t>
      </w:r>
      <w:r w:rsidRPr="00C9726B">
        <w:t>萬元懲罰性違約金，如造成本會其他損害，得標廠商仍應負賠償之責任。</w:t>
      </w:r>
    </w:p>
    <w:p w14:paraId="61725461" w14:textId="0524B537" w:rsidR="00B30358" w:rsidRPr="002C556F" w:rsidRDefault="008C7868" w:rsidP="00957FBE">
      <w:pPr>
        <w:pStyle w:val="1"/>
        <w:numPr>
          <w:ilvl w:val="0"/>
          <w:numId w:val="23"/>
        </w:numPr>
      </w:pPr>
      <w:r w:rsidRPr="002C556F">
        <w:t>本採購標的之新聞發布權歸屬本會，得標廠商不得對外發布採購標的進行情形，否則本會得終止契約關係，得標廠商應賠償本</w:t>
      </w:r>
      <w:r w:rsidR="007A34E3" w:rsidRPr="002C556F">
        <w:rPr>
          <w:rFonts w:hint="eastAsia"/>
        </w:rPr>
        <w:t>會</w:t>
      </w:r>
      <w:r w:rsidRPr="002C556F">
        <w:t>新</w:t>
      </w:r>
      <w:r w:rsidR="00466538">
        <w:rPr>
          <w:rFonts w:hint="eastAsia"/>
        </w:rPr>
        <w:t>臺</w:t>
      </w:r>
      <w:r w:rsidRPr="002C556F">
        <w:t>幣</w:t>
      </w:r>
      <w:r w:rsidRPr="002C556F">
        <w:t>100</w:t>
      </w:r>
      <w:r w:rsidRPr="002C556F">
        <w:t>萬元。</w:t>
      </w:r>
    </w:p>
    <w:p w14:paraId="7A1BFB88" w14:textId="2951B403" w:rsidR="00E26028" w:rsidRPr="00C9726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依採購法第</w:t>
      </w:r>
      <w:r w:rsidRPr="00C9726B">
        <w:rPr>
          <w:rFonts w:eastAsia="標楷體" w:cs="標楷體"/>
          <w:sz w:val="28"/>
          <w:szCs w:val="28"/>
        </w:rPr>
        <w:t>101</w:t>
      </w:r>
      <w:r w:rsidRPr="00C9726B">
        <w:rPr>
          <w:rFonts w:eastAsia="標楷體" w:cs="標楷體"/>
          <w:sz w:val="28"/>
          <w:szCs w:val="28"/>
        </w:rPr>
        <w:t>條，發現廠商有下列情形之一，本會將立即終止契約關係，得標廠商應賠償本會新</w:t>
      </w:r>
      <w:r w:rsidR="00466538" w:rsidRPr="00466538">
        <w:rPr>
          <w:rFonts w:eastAsia="標楷體" w:cs="標楷體" w:hint="eastAsia"/>
          <w:sz w:val="28"/>
          <w:szCs w:val="28"/>
        </w:rPr>
        <w:t>臺</w:t>
      </w:r>
      <w:r w:rsidRPr="00C9726B">
        <w:rPr>
          <w:rFonts w:eastAsia="標楷體" w:cs="標楷體"/>
          <w:sz w:val="28"/>
          <w:szCs w:val="28"/>
        </w:rPr>
        <w:t>幣</w:t>
      </w:r>
      <w:r w:rsidRPr="00C9726B">
        <w:rPr>
          <w:rFonts w:eastAsia="標楷體" w:cs="標楷體"/>
          <w:sz w:val="28"/>
          <w:szCs w:val="28"/>
        </w:rPr>
        <w:t>100</w:t>
      </w:r>
      <w:r w:rsidRPr="00C9726B">
        <w:rPr>
          <w:rFonts w:eastAsia="標楷體" w:cs="標楷體"/>
          <w:sz w:val="28"/>
          <w:szCs w:val="28"/>
        </w:rPr>
        <w:t>萬元。</w:t>
      </w:r>
    </w:p>
    <w:p w14:paraId="1E8D78A2" w14:textId="77777777" w:rsidR="00B30358" w:rsidRPr="00C9726B" w:rsidRDefault="008C7868" w:rsidP="00957FBE">
      <w:pPr>
        <w:pStyle w:val="1"/>
        <w:numPr>
          <w:ilvl w:val="0"/>
          <w:numId w:val="24"/>
        </w:numPr>
      </w:pPr>
      <w:r w:rsidRPr="00C9726B">
        <w:t>容許他人借用本人名義或證件參加投標者。</w:t>
      </w:r>
    </w:p>
    <w:p w14:paraId="3459ABCE" w14:textId="77777777" w:rsidR="00B30358" w:rsidRPr="00C9726B" w:rsidRDefault="008C7868" w:rsidP="00957FBE">
      <w:pPr>
        <w:pStyle w:val="1"/>
        <w:numPr>
          <w:ilvl w:val="0"/>
          <w:numId w:val="24"/>
        </w:numPr>
      </w:pPr>
      <w:r w:rsidRPr="00C9726B">
        <w:t>借用或冒用他人名義或證件，或以偽造、變造之文件參加投標者、訂約或履約者。</w:t>
      </w:r>
    </w:p>
    <w:p w14:paraId="6F20C637" w14:textId="77777777" w:rsidR="00B30358" w:rsidRPr="00C9726B" w:rsidRDefault="008C7868" w:rsidP="00957FBE">
      <w:pPr>
        <w:pStyle w:val="1"/>
        <w:numPr>
          <w:ilvl w:val="0"/>
          <w:numId w:val="24"/>
        </w:numPr>
      </w:pPr>
      <w:r w:rsidRPr="00C9726B">
        <w:t>擅自減省工料情節重大者。</w:t>
      </w:r>
    </w:p>
    <w:p w14:paraId="576117A7" w14:textId="77777777" w:rsidR="00B30358" w:rsidRPr="00C9726B" w:rsidRDefault="008C7868" w:rsidP="00957FBE">
      <w:pPr>
        <w:pStyle w:val="1"/>
        <w:numPr>
          <w:ilvl w:val="0"/>
          <w:numId w:val="24"/>
        </w:numPr>
      </w:pPr>
      <w:r w:rsidRPr="00C9726B">
        <w:t>偽造、變造投標、契約或履約相關文件。</w:t>
      </w:r>
    </w:p>
    <w:p w14:paraId="42D53C42" w14:textId="77777777" w:rsidR="00B30358" w:rsidRPr="00C9726B" w:rsidRDefault="008C7868" w:rsidP="00957FBE">
      <w:pPr>
        <w:pStyle w:val="1"/>
        <w:numPr>
          <w:ilvl w:val="0"/>
          <w:numId w:val="24"/>
        </w:numPr>
      </w:pPr>
      <w:r w:rsidRPr="00C9726B">
        <w:t>受停業處分期間仍參加投標者。</w:t>
      </w:r>
    </w:p>
    <w:p w14:paraId="09757A9C" w14:textId="77777777" w:rsidR="00B30358" w:rsidRPr="00C9726B" w:rsidRDefault="008C7868" w:rsidP="00957FBE">
      <w:pPr>
        <w:pStyle w:val="1"/>
        <w:numPr>
          <w:ilvl w:val="0"/>
          <w:numId w:val="24"/>
        </w:numPr>
      </w:pPr>
      <w:r w:rsidRPr="00C9726B">
        <w:t>犯第</w:t>
      </w:r>
      <w:r w:rsidRPr="00C9726B">
        <w:t>87</w:t>
      </w:r>
      <w:r w:rsidRPr="00C9726B">
        <w:t>條至第</w:t>
      </w:r>
      <w:r w:rsidRPr="00C9726B">
        <w:t>92</w:t>
      </w:r>
      <w:r w:rsidRPr="00C9726B">
        <w:t>條之罪，經第一審有罪判決者。</w:t>
      </w:r>
    </w:p>
    <w:p w14:paraId="7AED62D9" w14:textId="77777777" w:rsidR="00B30358" w:rsidRPr="00C9726B" w:rsidRDefault="008C7868" w:rsidP="00957FBE">
      <w:pPr>
        <w:pStyle w:val="1"/>
        <w:numPr>
          <w:ilvl w:val="0"/>
          <w:numId w:val="24"/>
        </w:numPr>
      </w:pPr>
      <w:r w:rsidRPr="00C9726B">
        <w:t>得標後無正當理由而不訂約者。</w:t>
      </w:r>
    </w:p>
    <w:p w14:paraId="7FF6172A" w14:textId="77777777" w:rsidR="00B30358" w:rsidRPr="00C9726B" w:rsidRDefault="008C7868" w:rsidP="00957FBE">
      <w:pPr>
        <w:pStyle w:val="1"/>
        <w:numPr>
          <w:ilvl w:val="0"/>
          <w:numId w:val="24"/>
        </w:numPr>
      </w:pPr>
      <w:r w:rsidRPr="00C9726B">
        <w:t>查驗或驗收不合格，情節重大者。</w:t>
      </w:r>
    </w:p>
    <w:p w14:paraId="1EE39BAC" w14:textId="77777777" w:rsidR="00B30358" w:rsidRPr="00C9726B" w:rsidRDefault="008C7868" w:rsidP="00957FBE">
      <w:pPr>
        <w:pStyle w:val="1"/>
        <w:numPr>
          <w:ilvl w:val="0"/>
          <w:numId w:val="24"/>
        </w:numPr>
      </w:pPr>
      <w:r w:rsidRPr="00C9726B">
        <w:t>驗收後不履行保固責任者。</w:t>
      </w:r>
    </w:p>
    <w:p w14:paraId="1CD7E13D" w14:textId="77777777" w:rsidR="00A13B3A" w:rsidRPr="00C9726B" w:rsidRDefault="008C7868" w:rsidP="00957FBE">
      <w:pPr>
        <w:pStyle w:val="1"/>
        <w:numPr>
          <w:ilvl w:val="0"/>
          <w:numId w:val="24"/>
        </w:numPr>
      </w:pPr>
      <w:r w:rsidRPr="00C9726B">
        <w:t>因可歸責於廠商之事由，致延誤履約期限，情節重大者。</w:t>
      </w:r>
    </w:p>
    <w:p w14:paraId="20E8AD24" w14:textId="77777777" w:rsidR="00A13B3A" w:rsidRPr="00C9726B" w:rsidRDefault="008C7868" w:rsidP="00957FBE">
      <w:pPr>
        <w:pStyle w:val="1"/>
        <w:numPr>
          <w:ilvl w:val="0"/>
          <w:numId w:val="24"/>
        </w:numPr>
      </w:pPr>
      <w:r w:rsidRPr="00C9726B">
        <w:t>違反第</w:t>
      </w:r>
      <w:r w:rsidRPr="00C9726B">
        <w:t>65</w:t>
      </w:r>
      <w:r w:rsidRPr="00C9726B">
        <w:t>條之規定</w:t>
      </w:r>
      <w:proofErr w:type="gramStart"/>
      <w:r w:rsidRPr="00C9726B">
        <w:t>轉包者</w:t>
      </w:r>
      <w:proofErr w:type="gramEnd"/>
      <w:r w:rsidRPr="00C9726B">
        <w:t>。</w:t>
      </w:r>
    </w:p>
    <w:p w14:paraId="1946F89A" w14:textId="77777777" w:rsidR="00A13B3A" w:rsidRPr="00C9726B" w:rsidRDefault="008C7868" w:rsidP="00957FBE">
      <w:pPr>
        <w:pStyle w:val="1"/>
        <w:numPr>
          <w:ilvl w:val="0"/>
          <w:numId w:val="24"/>
        </w:numPr>
      </w:pPr>
      <w:r w:rsidRPr="00C9726B">
        <w:t>因可歸責於廠商之事由，至解除或終止契約者。</w:t>
      </w:r>
    </w:p>
    <w:p w14:paraId="52BBDA1A" w14:textId="77777777" w:rsidR="00A13B3A" w:rsidRPr="00C9726B" w:rsidRDefault="008C7868" w:rsidP="00957FBE">
      <w:pPr>
        <w:pStyle w:val="1"/>
        <w:numPr>
          <w:ilvl w:val="0"/>
          <w:numId w:val="24"/>
        </w:numPr>
      </w:pPr>
      <w:r w:rsidRPr="00C9726B">
        <w:t>破產程序中之廠商。</w:t>
      </w:r>
    </w:p>
    <w:p w14:paraId="3756566F" w14:textId="6C68BA48" w:rsidR="00A13B3A" w:rsidRPr="002C556F" w:rsidRDefault="008C7868" w:rsidP="00957FBE">
      <w:pPr>
        <w:pStyle w:val="1"/>
        <w:numPr>
          <w:ilvl w:val="0"/>
          <w:numId w:val="24"/>
        </w:numPr>
        <w:rPr>
          <w:rFonts w:cs="標楷體"/>
        </w:rPr>
      </w:pPr>
      <w:r w:rsidRPr="002C556F">
        <w:rPr>
          <w:rFonts w:cs="標楷體"/>
        </w:rPr>
        <w:t>歧視婦女、原住民或弱勢團體人士，情節重大者。</w:t>
      </w:r>
    </w:p>
    <w:p w14:paraId="063EBA51" w14:textId="337B12E2" w:rsidR="00A13B3A" w:rsidRPr="00C9726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經依採購法第</w:t>
      </w:r>
      <w:r w:rsidRPr="00C9726B">
        <w:rPr>
          <w:rFonts w:eastAsia="標楷體" w:cs="標楷體"/>
          <w:sz w:val="28"/>
          <w:szCs w:val="28"/>
        </w:rPr>
        <w:t>102</w:t>
      </w:r>
      <w:r w:rsidRPr="00C9726B">
        <w:rPr>
          <w:rFonts w:eastAsia="標楷體" w:cs="標楷體"/>
          <w:sz w:val="28"/>
          <w:szCs w:val="28"/>
        </w:rPr>
        <w:t>條第</w:t>
      </w:r>
      <w:r w:rsidRPr="00C9726B">
        <w:rPr>
          <w:rFonts w:eastAsia="標楷體" w:cs="標楷體"/>
          <w:sz w:val="28"/>
          <w:szCs w:val="28"/>
        </w:rPr>
        <w:t>3</w:t>
      </w:r>
      <w:r w:rsidRPr="00C9726B">
        <w:rPr>
          <w:rFonts w:eastAsia="標楷體" w:cs="標楷體"/>
          <w:sz w:val="28"/>
          <w:szCs w:val="28"/>
        </w:rPr>
        <w:t>項規定刊登於政府採購公報之廠商，於下列期間內，不得參加投標或作為決標對象或分包廠商：</w:t>
      </w:r>
    </w:p>
    <w:p w14:paraId="2F7E6EAC" w14:textId="77777777" w:rsidR="00A13B3A" w:rsidRPr="00C9726B" w:rsidRDefault="008C7868" w:rsidP="00957FBE">
      <w:pPr>
        <w:pStyle w:val="1"/>
        <w:numPr>
          <w:ilvl w:val="0"/>
          <w:numId w:val="25"/>
        </w:numPr>
      </w:pPr>
      <w:r w:rsidRPr="00C9726B">
        <w:t>有第</w:t>
      </w:r>
      <w:r w:rsidRPr="00C9726B">
        <w:t>101</w:t>
      </w:r>
      <w:r w:rsidRPr="00C9726B">
        <w:t>條第</w:t>
      </w:r>
      <w:r w:rsidRPr="00C9726B">
        <w:t>1</w:t>
      </w:r>
      <w:r w:rsidRPr="00C9726B">
        <w:t>款至第</w:t>
      </w:r>
      <w:r w:rsidRPr="00C9726B">
        <w:t>5</w:t>
      </w:r>
      <w:r w:rsidRPr="00C9726B">
        <w:t>款情形或第</w:t>
      </w:r>
      <w:r w:rsidRPr="00C9726B">
        <w:t>6</w:t>
      </w:r>
      <w:r w:rsidRPr="00C9726B">
        <w:t>款判處有期徒刑者，自刊登之次日起</w:t>
      </w:r>
      <w:r w:rsidRPr="00C9726B">
        <w:t>3</w:t>
      </w:r>
      <w:r w:rsidRPr="00C9726B">
        <w:t>年。但經判決撤銷原處分或無罪確定者，應註銷之。</w:t>
      </w:r>
    </w:p>
    <w:p w14:paraId="660E4ED3" w14:textId="2D1BE1B2" w:rsidR="00A13B3A" w:rsidRPr="002C556F" w:rsidRDefault="008C7868" w:rsidP="00F74A11">
      <w:pPr>
        <w:pStyle w:val="12"/>
      </w:pPr>
      <w:r w:rsidRPr="002C556F">
        <w:lastRenderedPageBreak/>
        <w:t>有第</w:t>
      </w:r>
      <w:r w:rsidRPr="002C556F">
        <w:t>101</w:t>
      </w:r>
      <w:r w:rsidRPr="002C556F">
        <w:t>條第</w:t>
      </w:r>
      <w:r w:rsidRPr="002C556F">
        <w:t>7</w:t>
      </w:r>
      <w:r w:rsidRPr="002C556F">
        <w:t>款至第</w:t>
      </w:r>
      <w:r w:rsidRPr="002C556F">
        <w:t>14</w:t>
      </w:r>
      <w:r w:rsidRPr="002C556F">
        <w:t>款情形或第</w:t>
      </w:r>
      <w:r w:rsidRPr="002C556F">
        <w:t>6</w:t>
      </w:r>
      <w:r w:rsidRPr="002C556F">
        <w:t>款判處拘役、罰金或緩刑者，自刊登之次日起</w:t>
      </w:r>
      <w:r w:rsidRPr="002C556F">
        <w:t>1</w:t>
      </w:r>
      <w:r w:rsidRPr="002C556F">
        <w:t>年。但經判決撤銷原處分或無罪確定者，應註銷之。</w:t>
      </w:r>
    </w:p>
    <w:p w14:paraId="4DF2DFB9" w14:textId="6508A7E8" w:rsidR="00E26028" w:rsidRPr="00C9726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廠商有下列情形之</w:t>
      </w:r>
      <w:proofErr w:type="gramStart"/>
      <w:r w:rsidRPr="00C9726B">
        <w:rPr>
          <w:rFonts w:eastAsia="標楷體" w:cs="標楷體"/>
          <w:sz w:val="28"/>
          <w:szCs w:val="28"/>
        </w:rPr>
        <w:t>一</w:t>
      </w:r>
      <w:proofErr w:type="gramEnd"/>
      <w:r w:rsidRPr="00C9726B">
        <w:rPr>
          <w:rFonts w:eastAsia="標楷體" w:cs="標楷體"/>
          <w:sz w:val="28"/>
          <w:szCs w:val="28"/>
        </w:rPr>
        <w:t>者，不得參加投標、作為決標對象或分包廠商或協助投標廠商。</w:t>
      </w:r>
    </w:p>
    <w:p w14:paraId="797DABB2" w14:textId="77777777" w:rsidR="0050157A" w:rsidRDefault="003A0543" w:rsidP="00957FBE">
      <w:pPr>
        <w:pStyle w:val="1"/>
        <w:numPr>
          <w:ilvl w:val="0"/>
          <w:numId w:val="26"/>
        </w:numPr>
      </w:pPr>
      <w:r w:rsidRPr="00C9726B">
        <w:t>提供規劃、設計服務之廠商，依</w:t>
      </w:r>
      <w:r w:rsidR="0050157A">
        <w:t>規劃、設計結果辦理之採購</w:t>
      </w:r>
      <w:r w:rsidR="0050157A">
        <w:rPr>
          <w:rFonts w:hint="eastAsia"/>
        </w:rPr>
        <w:t>。</w:t>
      </w:r>
    </w:p>
    <w:p w14:paraId="6530D6A7" w14:textId="77777777" w:rsidR="0050157A" w:rsidRDefault="008C7868" w:rsidP="00F74A11">
      <w:pPr>
        <w:pStyle w:val="12"/>
      </w:pPr>
      <w:proofErr w:type="gramStart"/>
      <w:r w:rsidRPr="0050157A">
        <w:t>代擬招標</w:t>
      </w:r>
      <w:proofErr w:type="gramEnd"/>
      <w:r w:rsidRPr="0050157A">
        <w:t>文件之廠商，於依該招標文件辦理之採購。</w:t>
      </w:r>
    </w:p>
    <w:p w14:paraId="1DA7C2C6" w14:textId="77777777" w:rsidR="0050157A" w:rsidRDefault="008C7868" w:rsidP="00F74A11">
      <w:pPr>
        <w:pStyle w:val="12"/>
      </w:pPr>
      <w:r w:rsidRPr="0050157A">
        <w:t>提供審標服務之廠商，於該服務有關之採購。</w:t>
      </w:r>
    </w:p>
    <w:p w14:paraId="47E7F44E" w14:textId="77777777" w:rsidR="0050157A" w:rsidRDefault="008C7868" w:rsidP="00F74A11">
      <w:pPr>
        <w:pStyle w:val="12"/>
      </w:pPr>
      <w:r w:rsidRPr="0050157A">
        <w:t>因履行機關契約而知悉其他廠商無法知悉或應秘密之資訊之廠商，於使用該等資訊有利於該廠商得標之採購。</w:t>
      </w:r>
    </w:p>
    <w:p w14:paraId="57B68647" w14:textId="34C5BB0B" w:rsidR="00A13B3A" w:rsidRPr="002C556F" w:rsidRDefault="008C7868" w:rsidP="00F74A11">
      <w:pPr>
        <w:pStyle w:val="12"/>
      </w:pPr>
      <w:r w:rsidRPr="002C556F">
        <w:t>提供專案管理服務之廠商，於該服務有關之採購。</w:t>
      </w:r>
    </w:p>
    <w:p w14:paraId="09A3AA14" w14:textId="71D874FD" w:rsidR="00A13B3A" w:rsidRPr="00C9726B"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無論得標與否，投標廠商所花費之一切費用應自行負擔。</w:t>
      </w:r>
    </w:p>
    <w:p w14:paraId="66C06DB2" w14:textId="1D6FFD33" w:rsidR="00A13B3A" w:rsidRDefault="008C7868" w:rsidP="00957FBE">
      <w:pPr>
        <w:pStyle w:val="a9"/>
        <w:widowControl w:val="0"/>
        <w:numPr>
          <w:ilvl w:val="2"/>
          <w:numId w:val="2"/>
        </w:numPr>
        <w:pBdr>
          <w:top w:val="nil"/>
          <w:left w:val="nil"/>
          <w:bottom w:val="nil"/>
          <w:right w:val="nil"/>
          <w:between w:val="nil"/>
        </w:pBdr>
        <w:tabs>
          <w:tab w:val="left" w:pos="1134"/>
          <w:tab w:val="left" w:pos="1276"/>
        </w:tabs>
        <w:spacing w:line="480" w:lineRule="exact"/>
        <w:ind w:leftChars="0" w:left="425" w:hanging="425"/>
        <w:jc w:val="both"/>
        <w:rPr>
          <w:rFonts w:eastAsia="標楷體" w:cs="標楷體"/>
          <w:sz w:val="28"/>
          <w:szCs w:val="28"/>
        </w:rPr>
      </w:pPr>
      <w:r w:rsidRPr="00C9726B">
        <w:rPr>
          <w:rFonts w:eastAsia="標楷體" w:cs="標楷體"/>
          <w:sz w:val="28"/>
          <w:szCs w:val="28"/>
        </w:rPr>
        <w:t>聯繫窗口：</w:t>
      </w:r>
      <w:r w:rsidR="00837DEE">
        <w:rPr>
          <w:rFonts w:eastAsia="標楷體" w:cs="標楷體" w:hint="eastAsia"/>
          <w:sz w:val="28"/>
          <w:szCs w:val="28"/>
        </w:rPr>
        <w:t>（</w:t>
      </w:r>
      <w:r w:rsidR="00457246" w:rsidRPr="00C9726B">
        <w:rPr>
          <w:rFonts w:eastAsia="標楷體" w:cs="標楷體"/>
          <w:sz w:val="28"/>
          <w:szCs w:val="28"/>
        </w:rPr>
        <w:t>02</w:t>
      </w:r>
      <w:r w:rsidR="00837DEE">
        <w:rPr>
          <w:rFonts w:eastAsia="標楷體" w:cs="標楷體" w:hint="eastAsia"/>
          <w:sz w:val="28"/>
          <w:szCs w:val="28"/>
        </w:rPr>
        <w:t>）</w:t>
      </w:r>
      <w:r w:rsidR="00457246" w:rsidRPr="00C9726B">
        <w:rPr>
          <w:rFonts w:eastAsia="標楷體" w:cs="標楷體"/>
          <w:sz w:val="28"/>
          <w:szCs w:val="28"/>
        </w:rPr>
        <w:t>2701</w:t>
      </w:r>
      <w:r w:rsidR="00837DEE">
        <w:rPr>
          <w:rFonts w:eastAsia="標楷體" w:cs="標楷體" w:hint="eastAsia"/>
          <w:sz w:val="28"/>
          <w:szCs w:val="28"/>
        </w:rPr>
        <w:t>-</w:t>
      </w:r>
      <w:r w:rsidR="00457246" w:rsidRPr="00C9726B">
        <w:rPr>
          <w:rFonts w:eastAsia="標楷體" w:cs="標楷體"/>
          <w:sz w:val="28"/>
          <w:szCs w:val="28"/>
        </w:rPr>
        <w:t>2671</w:t>
      </w:r>
      <w:r w:rsidR="00FC7E9E">
        <w:rPr>
          <w:rFonts w:eastAsia="標楷體" w:cs="標楷體" w:hint="eastAsia"/>
          <w:sz w:val="28"/>
          <w:szCs w:val="28"/>
        </w:rPr>
        <w:t>分機</w:t>
      </w:r>
      <w:r w:rsidR="009D2EB6">
        <w:rPr>
          <w:rFonts w:eastAsia="標楷體" w:cs="標楷體" w:hint="eastAsia"/>
          <w:sz w:val="28"/>
          <w:szCs w:val="28"/>
        </w:rPr>
        <w:t>2</w:t>
      </w:r>
      <w:r w:rsidR="00BB5AE1">
        <w:rPr>
          <w:rFonts w:eastAsia="標楷體" w:cs="標楷體" w:hint="eastAsia"/>
          <w:sz w:val="28"/>
          <w:szCs w:val="28"/>
        </w:rPr>
        <w:t>26</w:t>
      </w:r>
      <w:r w:rsidRPr="00C9726B">
        <w:rPr>
          <w:rFonts w:eastAsia="標楷體" w:cs="標楷體"/>
          <w:sz w:val="28"/>
          <w:szCs w:val="28"/>
        </w:rPr>
        <w:t xml:space="preserve"> </w:t>
      </w:r>
      <w:r w:rsidR="00BB5AE1">
        <w:rPr>
          <w:rFonts w:eastAsia="標楷體" w:cs="標楷體" w:hint="eastAsia"/>
          <w:sz w:val="28"/>
          <w:szCs w:val="28"/>
        </w:rPr>
        <w:t>康倖誼副</w:t>
      </w:r>
      <w:r w:rsidR="0092071F">
        <w:rPr>
          <w:rFonts w:eastAsia="標楷體" w:cs="標楷體" w:hint="eastAsia"/>
          <w:sz w:val="28"/>
          <w:szCs w:val="28"/>
        </w:rPr>
        <w:t>處長</w:t>
      </w:r>
    </w:p>
    <w:p w14:paraId="0282D630" w14:textId="714BE2A6" w:rsidR="00432824" w:rsidRDefault="00432824" w:rsidP="00432824">
      <w:pPr>
        <w:pStyle w:val="a9"/>
        <w:widowControl w:val="0"/>
        <w:pBdr>
          <w:top w:val="nil"/>
          <w:left w:val="nil"/>
          <w:bottom w:val="nil"/>
          <w:right w:val="nil"/>
          <w:between w:val="nil"/>
        </w:pBdr>
        <w:tabs>
          <w:tab w:val="left" w:pos="1134"/>
          <w:tab w:val="left" w:pos="1276"/>
        </w:tabs>
        <w:spacing w:line="480" w:lineRule="exact"/>
        <w:ind w:leftChars="0" w:left="1190"/>
        <w:jc w:val="both"/>
        <w:rPr>
          <w:rFonts w:eastAsia="標楷體" w:cs="標楷體"/>
          <w:sz w:val="28"/>
          <w:szCs w:val="28"/>
        </w:rPr>
      </w:pPr>
      <w:r w:rsidRPr="00432824">
        <w:rPr>
          <w:rFonts w:eastAsia="標楷體" w:cs="標楷體" w:hint="eastAsia"/>
          <w:sz w:val="28"/>
          <w:szCs w:val="28"/>
        </w:rPr>
        <w:t>收件單位：中華民國全國商業總會</w:t>
      </w:r>
      <w:r w:rsidR="005B2659">
        <w:rPr>
          <w:rFonts w:eastAsia="標楷體" w:cs="標楷體" w:hint="eastAsia"/>
          <w:sz w:val="28"/>
          <w:szCs w:val="28"/>
        </w:rPr>
        <w:t xml:space="preserve"> </w:t>
      </w:r>
      <w:r w:rsidR="005B2659">
        <w:rPr>
          <w:rFonts w:eastAsia="標楷體" w:cs="標楷體" w:hint="eastAsia"/>
          <w:sz w:val="28"/>
          <w:szCs w:val="28"/>
        </w:rPr>
        <w:t>會務發展處</w:t>
      </w:r>
    </w:p>
    <w:p w14:paraId="0BA2AF45" w14:textId="04F0D8C6" w:rsidR="00432824" w:rsidRPr="00432824" w:rsidRDefault="00432824" w:rsidP="00432824">
      <w:pPr>
        <w:pStyle w:val="a9"/>
        <w:widowControl w:val="0"/>
        <w:pBdr>
          <w:top w:val="nil"/>
          <w:left w:val="nil"/>
          <w:bottom w:val="nil"/>
          <w:right w:val="nil"/>
          <w:between w:val="nil"/>
        </w:pBdr>
        <w:tabs>
          <w:tab w:val="left" w:pos="1134"/>
          <w:tab w:val="left" w:pos="1276"/>
        </w:tabs>
        <w:spacing w:line="480" w:lineRule="exact"/>
        <w:ind w:leftChars="0" w:left="1190"/>
        <w:jc w:val="both"/>
        <w:rPr>
          <w:rFonts w:eastAsia="標楷體" w:cs="標楷體"/>
          <w:sz w:val="28"/>
          <w:szCs w:val="28"/>
        </w:rPr>
      </w:pPr>
      <w:r w:rsidRPr="00432824">
        <w:rPr>
          <w:rFonts w:eastAsia="標楷體" w:cs="標楷體" w:hint="eastAsia"/>
          <w:sz w:val="28"/>
          <w:szCs w:val="28"/>
        </w:rPr>
        <w:t>收件地址：</w:t>
      </w:r>
      <w:r w:rsidR="00EE62D0" w:rsidRPr="00EE62D0">
        <w:rPr>
          <w:rFonts w:eastAsia="標楷體" w:cs="標楷體" w:hint="eastAsia"/>
          <w:sz w:val="28"/>
          <w:szCs w:val="28"/>
        </w:rPr>
        <w:t>臺</w:t>
      </w:r>
      <w:r w:rsidRPr="00C9726B">
        <w:rPr>
          <w:rFonts w:eastAsia="標楷體" w:cs="標楷體"/>
          <w:sz w:val="28"/>
          <w:szCs w:val="28"/>
        </w:rPr>
        <w:t>北市大安區復興南路一段</w:t>
      </w:r>
      <w:r w:rsidRPr="00C9726B">
        <w:rPr>
          <w:rFonts w:eastAsia="標楷體" w:cs="標楷體"/>
          <w:sz w:val="28"/>
          <w:szCs w:val="28"/>
        </w:rPr>
        <w:t>390</w:t>
      </w:r>
      <w:r w:rsidRPr="00C9726B">
        <w:rPr>
          <w:rFonts w:eastAsia="標楷體" w:cs="標楷體"/>
          <w:sz w:val="28"/>
          <w:szCs w:val="28"/>
        </w:rPr>
        <w:t>號</w:t>
      </w:r>
      <w:r w:rsidRPr="00C9726B">
        <w:rPr>
          <w:rFonts w:eastAsia="標楷體" w:cs="標楷體"/>
          <w:sz w:val="28"/>
          <w:szCs w:val="28"/>
        </w:rPr>
        <w:t>6</w:t>
      </w:r>
      <w:r w:rsidRPr="00C9726B">
        <w:rPr>
          <w:rFonts w:eastAsia="標楷體" w:cs="標楷體"/>
          <w:sz w:val="28"/>
          <w:szCs w:val="28"/>
        </w:rPr>
        <w:t>樓</w:t>
      </w:r>
    </w:p>
    <w:sectPr w:rsidR="00432824" w:rsidRPr="00432824" w:rsidSect="009E275A">
      <w:footerReference w:type="even" r:id="rId8"/>
      <w:footerReference w:type="default" r:id="rId9"/>
      <w:pgSz w:w="11906" w:h="16838"/>
      <w:pgMar w:top="1134" w:right="1134" w:bottom="851" w:left="1134" w:header="851" w:footer="454"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755968" w14:textId="77777777" w:rsidR="00630E44" w:rsidRDefault="00630E44">
      <w:r>
        <w:separator/>
      </w:r>
    </w:p>
  </w:endnote>
  <w:endnote w:type="continuationSeparator" w:id="0">
    <w:p w14:paraId="2EB917AE" w14:textId="77777777" w:rsidR="00630E44" w:rsidRDefault="00630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 w:name="Gungsuh">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1D8D9A" w14:textId="77777777" w:rsidR="00E26028" w:rsidRDefault="008C7868">
    <w:pPr>
      <w:widowControl w:val="0"/>
      <w:pBdr>
        <w:top w:val="nil"/>
        <w:left w:val="nil"/>
        <w:bottom w:val="nil"/>
        <w:right w:val="nil"/>
        <w:between w:val="nil"/>
      </w:pBdr>
      <w:tabs>
        <w:tab w:val="center" w:pos="4153"/>
        <w:tab w:val="right" w:pos="8306"/>
      </w:tabs>
      <w:jc w:val="center"/>
      <w:rPr>
        <w:color w:val="000000"/>
      </w:rPr>
    </w:pPr>
    <w:r>
      <w:rPr>
        <w:color w:val="000000"/>
      </w:rPr>
      <w:fldChar w:fldCharType="begin"/>
    </w:r>
    <w:r>
      <w:rPr>
        <w:rFonts w:eastAsia="Times New Roman"/>
        <w:color w:val="000000"/>
      </w:rPr>
      <w:instrText>PAGE</w:instrText>
    </w:r>
    <w:r>
      <w:rPr>
        <w:color w:val="000000"/>
      </w:rPr>
      <w:fldChar w:fldCharType="end"/>
    </w:r>
  </w:p>
  <w:p w14:paraId="0FCE1747" w14:textId="77777777" w:rsidR="00E26028" w:rsidRDefault="00E26028">
    <w:pPr>
      <w:widowControl w:val="0"/>
      <w:pBdr>
        <w:top w:val="nil"/>
        <w:left w:val="nil"/>
        <w:bottom w:val="nil"/>
        <w:right w:val="nil"/>
        <w:between w:val="nil"/>
      </w:pBdr>
      <w:tabs>
        <w:tab w:val="center" w:pos="4153"/>
        <w:tab w:val="right" w:pos="8306"/>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5AC653" w14:textId="6FCF4934" w:rsidR="00E26028" w:rsidRDefault="008C7868">
    <w:pPr>
      <w:widowControl w:val="0"/>
      <w:pBdr>
        <w:top w:val="nil"/>
        <w:left w:val="nil"/>
        <w:bottom w:val="nil"/>
        <w:right w:val="nil"/>
        <w:between w:val="nil"/>
      </w:pBdr>
      <w:tabs>
        <w:tab w:val="center" w:pos="4153"/>
        <w:tab w:val="right" w:pos="8306"/>
      </w:tabs>
      <w:jc w:val="center"/>
      <w:rPr>
        <w:color w:val="000000"/>
      </w:rPr>
    </w:pPr>
    <w:r>
      <w:rPr>
        <w:rFonts w:ascii="Gungsuh" w:eastAsia="Gungsuh" w:hAnsi="Gungsuh" w:cs="Gungsuh"/>
      </w:rPr>
      <w:t>第</w:t>
    </w:r>
    <w:r>
      <w:rPr>
        <w:color w:val="000000"/>
      </w:rPr>
      <w:fldChar w:fldCharType="begin"/>
    </w:r>
    <w:r>
      <w:rPr>
        <w:color w:val="000000"/>
      </w:rPr>
      <w:instrText>PAGE</w:instrText>
    </w:r>
    <w:r>
      <w:rPr>
        <w:color w:val="000000"/>
      </w:rPr>
      <w:fldChar w:fldCharType="separate"/>
    </w:r>
    <w:r w:rsidR="009D2EB6">
      <w:rPr>
        <w:noProof/>
        <w:color w:val="000000"/>
      </w:rPr>
      <w:t>6</w:t>
    </w:r>
    <w:r>
      <w:rPr>
        <w:color w:val="000000"/>
      </w:rPr>
      <w:fldChar w:fldCharType="end"/>
    </w:r>
    <w:r>
      <w:rPr>
        <w:rFonts w:ascii="Gungsuh" w:eastAsia="Gungsuh" w:hAnsi="Gungsuh" w:cs="Gungsuh"/>
      </w:rPr>
      <w:t>頁/共</w:t>
    </w:r>
    <w:r>
      <w:rPr>
        <w:color w:val="000000"/>
      </w:rPr>
      <w:fldChar w:fldCharType="begin"/>
    </w:r>
    <w:r>
      <w:rPr>
        <w:color w:val="000000"/>
      </w:rPr>
      <w:instrText>NUMPAGES</w:instrText>
    </w:r>
    <w:r>
      <w:rPr>
        <w:color w:val="000000"/>
      </w:rPr>
      <w:fldChar w:fldCharType="separate"/>
    </w:r>
    <w:r w:rsidR="009D2EB6">
      <w:rPr>
        <w:noProof/>
        <w:color w:val="000000"/>
      </w:rPr>
      <w:t>8</w:t>
    </w:r>
    <w:r>
      <w:rPr>
        <w:color w:val="000000"/>
      </w:rPr>
      <w:fldChar w:fldCharType="end"/>
    </w:r>
    <w:r>
      <w:rPr>
        <w:rFonts w:ascii="Gungsuh" w:eastAsia="Gungsuh" w:hAnsi="Gungsuh" w:cs="Gungsuh"/>
      </w:rPr>
      <w:t>頁</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635380" w14:textId="77777777" w:rsidR="00630E44" w:rsidRDefault="00630E44">
      <w:r>
        <w:separator/>
      </w:r>
    </w:p>
  </w:footnote>
  <w:footnote w:type="continuationSeparator" w:id="0">
    <w:p w14:paraId="4B23EC6A" w14:textId="77777777" w:rsidR="00630E44" w:rsidRDefault="00630E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65F525B"/>
    <w:multiLevelType w:val="hybridMultilevel"/>
    <w:tmpl w:val="97763572"/>
    <w:lvl w:ilvl="0" w:tplc="04090015">
      <w:start w:val="1"/>
      <w:numFmt w:val="taiwaneseCountingThousand"/>
      <w:lvlText w:val="%1、"/>
      <w:lvlJc w:val="left"/>
      <w:pPr>
        <w:ind w:left="480" w:hanging="480"/>
      </w:pPr>
    </w:lvl>
    <w:lvl w:ilvl="1" w:tplc="845C1DDA">
      <w:start w:val="1"/>
      <w:numFmt w:val="decimal"/>
      <w:lvlText w:val="(%2)"/>
      <w:lvlJc w:val="left"/>
      <w:pPr>
        <w:ind w:left="840" w:hanging="360"/>
      </w:pPr>
      <w:rPr>
        <w:rFonts w:hint="default"/>
      </w:rPr>
    </w:lvl>
    <w:lvl w:ilvl="2" w:tplc="3CFAA7EC">
      <w:start w:val="1"/>
      <w:numFmt w:val="taiwaneseCountingThousand"/>
      <w:suff w:val="space"/>
      <w:lvlText w:val="%3、"/>
      <w:lvlJc w:val="left"/>
      <w:pPr>
        <w:ind w:left="1440" w:hanging="480"/>
      </w:pPr>
      <w:rPr>
        <w:rFonts w:hint="eastAsia"/>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43DC2045"/>
    <w:multiLevelType w:val="hybridMultilevel"/>
    <w:tmpl w:val="4CD84BBC"/>
    <w:lvl w:ilvl="0" w:tplc="F432A242">
      <w:start w:val="1"/>
      <w:numFmt w:val="decimal"/>
      <w:pStyle w:val="11-2"/>
      <w:suff w:val="space"/>
      <w:lvlText w:val="(%1)"/>
      <w:lvlJc w:val="left"/>
      <w:pPr>
        <w:ind w:left="2325" w:hanging="397"/>
      </w:pPr>
      <w:rPr>
        <w:rFonts w:hint="default"/>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2" w15:restartNumberingAfterBreak="0">
    <w:nsid w:val="6E840D1C"/>
    <w:multiLevelType w:val="hybridMultilevel"/>
    <w:tmpl w:val="A18E5E0C"/>
    <w:lvl w:ilvl="0" w:tplc="4CB07270">
      <w:start w:val="1"/>
      <w:numFmt w:val="taiwaneseCountingThousand"/>
      <w:pStyle w:val="1"/>
      <w:suff w:val="space"/>
      <w:lvlText w:val="（%1）"/>
      <w:lvlJc w:val="left"/>
      <w:pPr>
        <w:ind w:left="1474" w:hanging="907"/>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3" w15:restartNumberingAfterBreak="0">
    <w:nsid w:val="7505214D"/>
    <w:multiLevelType w:val="hybridMultilevel"/>
    <w:tmpl w:val="91889B02"/>
    <w:lvl w:ilvl="0" w:tplc="0EF8811C">
      <w:start w:val="1"/>
      <w:numFmt w:val="decimal"/>
      <w:pStyle w:val="10"/>
      <w:suff w:val="space"/>
      <w:lvlText w:val="%1."/>
      <w:lvlJc w:val="left"/>
      <w:pPr>
        <w:ind w:left="1871" w:hanging="283"/>
      </w:pPr>
      <w:rPr>
        <w:rFonts w:ascii="Times New Roman" w:hAnsi="Times New Roman" w:cs="Times New Roman" w:hint="eastAsia"/>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755766C0"/>
    <w:multiLevelType w:val="hybridMultilevel"/>
    <w:tmpl w:val="67E063B8"/>
    <w:lvl w:ilvl="0" w:tplc="C748BDA6">
      <w:start w:val="1"/>
      <w:numFmt w:val="decimal"/>
      <w:lvlText w:val="(%1)"/>
      <w:lvlJc w:val="left"/>
      <w:pPr>
        <w:ind w:left="2297" w:hanging="480"/>
      </w:pPr>
      <w:rPr>
        <w:rFonts w:hint="eastAsia"/>
      </w:rPr>
    </w:lvl>
    <w:lvl w:ilvl="1" w:tplc="04090019" w:tentative="1">
      <w:start w:val="1"/>
      <w:numFmt w:val="ideographTraditional"/>
      <w:lvlText w:val="%2、"/>
      <w:lvlJc w:val="left"/>
      <w:pPr>
        <w:ind w:left="2777" w:hanging="480"/>
      </w:pPr>
    </w:lvl>
    <w:lvl w:ilvl="2" w:tplc="0409001B" w:tentative="1">
      <w:start w:val="1"/>
      <w:numFmt w:val="lowerRoman"/>
      <w:lvlText w:val="%3."/>
      <w:lvlJc w:val="right"/>
      <w:pPr>
        <w:ind w:left="3257" w:hanging="480"/>
      </w:pPr>
    </w:lvl>
    <w:lvl w:ilvl="3" w:tplc="0409000F" w:tentative="1">
      <w:start w:val="1"/>
      <w:numFmt w:val="decimal"/>
      <w:lvlText w:val="%4."/>
      <w:lvlJc w:val="left"/>
      <w:pPr>
        <w:ind w:left="3737" w:hanging="480"/>
      </w:pPr>
    </w:lvl>
    <w:lvl w:ilvl="4" w:tplc="04090019" w:tentative="1">
      <w:start w:val="1"/>
      <w:numFmt w:val="ideographTraditional"/>
      <w:lvlText w:val="%5、"/>
      <w:lvlJc w:val="left"/>
      <w:pPr>
        <w:ind w:left="4217" w:hanging="480"/>
      </w:pPr>
    </w:lvl>
    <w:lvl w:ilvl="5" w:tplc="0409001B" w:tentative="1">
      <w:start w:val="1"/>
      <w:numFmt w:val="lowerRoman"/>
      <w:lvlText w:val="%6."/>
      <w:lvlJc w:val="right"/>
      <w:pPr>
        <w:ind w:left="4697" w:hanging="480"/>
      </w:pPr>
    </w:lvl>
    <w:lvl w:ilvl="6" w:tplc="0409000F" w:tentative="1">
      <w:start w:val="1"/>
      <w:numFmt w:val="decimal"/>
      <w:lvlText w:val="%7."/>
      <w:lvlJc w:val="left"/>
      <w:pPr>
        <w:ind w:left="5177" w:hanging="480"/>
      </w:pPr>
    </w:lvl>
    <w:lvl w:ilvl="7" w:tplc="04090019" w:tentative="1">
      <w:start w:val="1"/>
      <w:numFmt w:val="ideographTraditional"/>
      <w:lvlText w:val="%8、"/>
      <w:lvlJc w:val="left"/>
      <w:pPr>
        <w:ind w:left="5657" w:hanging="480"/>
      </w:pPr>
    </w:lvl>
    <w:lvl w:ilvl="8" w:tplc="0409001B" w:tentative="1">
      <w:start w:val="1"/>
      <w:numFmt w:val="lowerRoman"/>
      <w:lvlText w:val="%9."/>
      <w:lvlJc w:val="right"/>
      <w:pPr>
        <w:ind w:left="6137" w:hanging="480"/>
      </w:pPr>
    </w:lvl>
  </w:abstractNum>
  <w:num w:numId="1" w16cid:durableId="2141217267">
    <w:abstractNumId w:val="4"/>
  </w:num>
  <w:num w:numId="2" w16cid:durableId="1211192618">
    <w:abstractNumId w:val="0"/>
  </w:num>
  <w:num w:numId="3" w16cid:durableId="1538661199">
    <w:abstractNumId w:val="1"/>
  </w:num>
  <w:num w:numId="4" w16cid:durableId="1611543342">
    <w:abstractNumId w:val="2"/>
  </w:num>
  <w:num w:numId="5" w16cid:durableId="337586662">
    <w:abstractNumId w:val="3"/>
  </w:num>
  <w:num w:numId="6" w16cid:durableId="1403943592">
    <w:abstractNumId w:val="1"/>
    <w:lvlOverride w:ilvl="0">
      <w:startOverride w:val="1"/>
    </w:lvlOverride>
  </w:num>
  <w:num w:numId="7" w16cid:durableId="1747797357">
    <w:abstractNumId w:val="3"/>
    <w:lvlOverride w:ilvl="0">
      <w:startOverride w:val="1"/>
    </w:lvlOverride>
  </w:num>
  <w:num w:numId="8" w16cid:durableId="1943612982">
    <w:abstractNumId w:val="3"/>
    <w:lvlOverride w:ilvl="0">
      <w:startOverride w:val="1"/>
    </w:lvlOverride>
  </w:num>
  <w:num w:numId="9" w16cid:durableId="1260525373">
    <w:abstractNumId w:val="1"/>
    <w:lvlOverride w:ilvl="0">
      <w:startOverride w:val="1"/>
    </w:lvlOverride>
  </w:num>
  <w:num w:numId="10" w16cid:durableId="1469515907">
    <w:abstractNumId w:val="1"/>
    <w:lvlOverride w:ilvl="0">
      <w:startOverride w:val="1"/>
    </w:lvlOverride>
  </w:num>
  <w:num w:numId="11" w16cid:durableId="2107728984">
    <w:abstractNumId w:val="3"/>
    <w:lvlOverride w:ilvl="0">
      <w:startOverride w:val="1"/>
    </w:lvlOverride>
  </w:num>
  <w:num w:numId="12" w16cid:durableId="177742036">
    <w:abstractNumId w:val="2"/>
    <w:lvlOverride w:ilvl="0">
      <w:startOverride w:val="1"/>
    </w:lvlOverride>
  </w:num>
  <w:num w:numId="13" w16cid:durableId="430010662">
    <w:abstractNumId w:val="2"/>
    <w:lvlOverride w:ilvl="0">
      <w:startOverride w:val="1"/>
    </w:lvlOverride>
  </w:num>
  <w:num w:numId="14" w16cid:durableId="1718355679">
    <w:abstractNumId w:val="2"/>
    <w:lvlOverride w:ilvl="0">
      <w:startOverride w:val="1"/>
    </w:lvlOverride>
  </w:num>
  <w:num w:numId="15" w16cid:durableId="78983566">
    <w:abstractNumId w:val="2"/>
    <w:lvlOverride w:ilvl="0">
      <w:startOverride w:val="1"/>
    </w:lvlOverride>
  </w:num>
  <w:num w:numId="16" w16cid:durableId="1525820833">
    <w:abstractNumId w:val="3"/>
    <w:lvlOverride w:ilvl="0">
      <w:startOverride w:val="1"/>
    </w:lvlOverride>
  </w:num>
  <w:num w:numId="17" w16cid:durableId="1300762947">
    <w:abstractNumId w:val="2"/>
    <w:lvlOverride w:ilvl="0">
      <w:startOverride w:val="1"/>
    </w:lvlOverride>
  </w:num>
  <w:num w:numId="18" w16cid:durableId="234173497">
    <w:abstractNumId w:val="2"/>
    <w:lvlOverride w:ilvl="0">
      <w:startOverride w:val="1"/>
    </w:lvlOverride>
  </w:num>
  <w:num w:numId="19" w16cid:durableId="1289972410">
    <w:abstractNumId w:val="3"/>
    <w:lvlOverride w:ilvl="0">
      <w:startOverride w:val="1"/>
    </w:lvlOverride>
  </w:num>
  <w:num w:numId="20" w16cid:durableId="1039890337">
    <w:abstractNumId w:val="1"/>
    <w:lvlOverride w:ilvl="0">
      <w:startOverride w:val="1"/>
    </w:lvlOverride>
  </w:num>
  <w:num w:numId="21" w16cid:durableId="13194480">
    <w:abstractNumId w:val="3"/>
    <w:lvlOverride w:ilvl="0">
      <w:startOverride w:val="1"/>
    </w:lvlOverride>
  </w:num>
  <w:num w:numId="22" w16cid:durableId="1014961361">
    <w:abstractNumId w:val="2"/>
    <w:lvlOverride w:ilvl="0">
      <w:startOverride w:val="1"/>
    </w:lvlOverride>
  </w:num>
  <w:num w:numId="23" w16cid:durableId="337659192">
    <w:abstractNumId w:val="2"/>
    <w:lvlOverride w:ilvl="0">
      <w:startOverride w:val="1"/>
    </w:lvlOverride>
  </w:num>
  <w:num w:numId="24" w16cid:durableId="2146047758">
    <w:abstractNumId w:val="2"/>
    <w:lvlOverride w:ilvl="0">
      <w:startOverride w:val="1"/>
    </w:lvlOverride>
  </w:num>
  <w:num w:numId="25" w16cid:durableId="414711846">
    <w:abstractNumId w:val="2"/>
    <w:lvlOverride w:ilvl="0">
      <w:startOverride w:val="1"/>
    </w:lvlOverride>
  </w:num>
  <w:num w:numId="26" w16cid:durableId="221184539">
    <w:abstractNumId w:val="2"/>
    <w:lvlOverride w:ilvl="0">
      <w:startOverride w:val="1"/>
    </w:lvlOverride>
  </w:num>
  <w:num w:numId="27" w16cid:durableId="220211873">
    <w:abstractNumId w:val="1"/>
    <w:lvlOverride w:ilvl="0">
      <w:startOverride w:val="1"/>
    </w:lvlOverride>
  </w:num>
  <w:num w:numId="28" w16cid:durableId="185170726">
    <w:abstractNumId w:val="3"/>
    <w:lvlOverride w:ilvl="0">
      <w:startOverride w:val="1"/>
    </w:lvlOverride>
  </w:num>
  <w:num w:numId="29" w16cid:durableId="275865512">
    <w:abstractNumId w:val="1"/>
    <w:lvlOverride w:ilvl="0">
      <w:startOverride w:val="1"/>
    </w:lvlOverride>
  </w:num>
  <w:num w:numId="30" w16cid:durableId="280108465">
    <w:abstractNumId w:val="1"/>
    <w:lvlOverride w:ilvl="0">
      <w:startOverride w:val="1"/>
    </w:lvlOverride>
  </w:num>
  <w:num w:numId="31" w16cid:durableId="182481337">
    <w:abstractNumId w:val="1"/>
    <w:lvlOverride w:ilvl="0">
      <w:startOverride w:val="1"/>
    </w:lvlOverride>
  </w:num>
  <w:num w:numId="32" w16cid:durableId="1941831798">
    <w:abstractNumId w:val="1"/>
    <w:lvlOverride w:ilvl="0">
      <w:startOverride w:val="1"/>
    </w:lvlOverride>
  </w:num>
  <w:num w:numId="33" w16cid:durableId="962925877">
    <w:abstractNumId w:val="1"/>
    <w:lvlOverride w:ilvl="0">
      <w:startOverride w:val="1"/>
    </w:lvlOverride>
  </w:num>
  <w:num w:numId="34" w16cid:durableId="484123374">
    <w:abstractNumId w:val="1"/>
    <w:lvlOverride w:ilvl="0">
      <w:startOverride w:val="1"/>
    </w:lvlOverride>
  </w:num>
  <w:num w:numId="35" w16cid:durableId="1150051778">
    <w:abstractNumId w:val="1"/>
  </w:num>
  <w:num w:numId="36" w16cid:durableId="519047851">
    <w:abstractNumId w:val="1"/>
    <w:lvlOverride w:ilvl="0">
      <w:startOverride w:val="1"/>
    </w:lvlOverride>
  </w:num>
  <w:num w:numId="37" w16cid:durableId="1814642537">
    <w:abstractNumId w:val="1"/>
    <w:lvlOverride w:ilvl="0">
      <w:startOverride w:val="1"/>
    </w:lvlOverride>
  </w:num>
  <w:num w:numId="38" w16cid:durableId="1626230981">
    <w:abstractNumId w:val="1"/>
  </w:num>
  <w:num w:numId="39" w16cid:durableId="1345204185">
    <w:abstractNumId w:val="1"/>
    <w:lvlOverride w:ilvl="0">
      <w:startOverride w:val="1"/>
    </w:lvlOverride>
  </w:num>
  <w:num w:numId="40" w16cid:durableId="1634366517">
    <w:abstractNumId w:val="1"/>
  </w:num>
  <w:num w:numId="41" w16cid:durableId="1021591529">
    <w:abstractNumId w:val="1"/>
  </w:num>
  <w:num w:numId="42" w16cid:durableId="1130319711">
    <w:abstractNumId w:val="1"/>
  </w:num>
  <w:num w:numId="43" w16cid:durableId="2127238500">
    <w:abstractNumId w:val="1"/>
  </w:num>
  <w:num w:numId="44" w16cid:durableId="1504706709">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TW" w:vendorID="64" w:dllVersion="0" w:nlCheck="1" w:checkStyle="1"/>
  <w:activeWritingStyle w:appName="MSWord" w:lang="en-US" w:vendorID="64" w:dllVersion="4096" w:nlCheck="1" w:checkStyle="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6028"/>
    <w:rsid w:val="00000700"/>
    <w:rsid w:val="0000593A"/>
    <w:rsid w:val="000114F8"/>
    <w:rsid w:val="00011CE6"/>
    <w:rsid w:val="00013373"/>
    <w:rsid w:val="000142DE"/>
    <w:rsid w:val="000205F7"/>
    <w:rsid w:val="00021300"/>
    <w:rsid w:val="000276EE"/>
    <w:rsid w:val="000410C4"/>
    <w:rsid w:val="00054134"/>
    <w:rsid w:val="00066B64"/>
    <w:rsid w:val="00084D84"/>
    <w:rsid w:val="0008608A"/>
    <w:rsid w:val="00087662"/>
    <w:rsid w:val="00090141"/>
    <w:rsid w:val="00093C7F"/>
    <w:rsid w:val="00093F3C"/>
    <w:rsid w:val="000A273F"/>
    <w:rsid w:val="000C1B6B"/>
    <w:rsid w:val="000D0017"/>
    <w:rsid w:val="000D0D8E"/>
    <w:rsid w:val="000D11EA"/>
    <w:rsid w:val="000D3F33"/>
    <w:rsid w:val="000D47F7"/>
    <w:rsid w:val="000E5250"/>
    <w:rsid w:val="0010063E"/>
    <w:rsid w:val="0010147E"/>
    <w:rsid w:val="00103975"/>
    <w:rsid w:val="0010437B"/>
    <w:rsid w:val="0013456E"/>
    <w:rsid w:val="00140B89"/>
    <w:rsid w:val="0014732F"/>
    <w:rsid w:val="00153E34"/>
    <w:rsid w:val="00155379"/>
    <w:rsid w:val="001559FC"/>
    <w:rsid w:val="001604A8"/>
    <w:rsid w:val="00174B18"/>
    <w:rsid w:val="0018337D"/>
    <w:rsid w:val="001A44D2"/>
    <w:rsid w:val="001D5311"/>
    <w:rsid w:val="001E23ED"/>
    <w:rsid w:val="001F2222"/>
    <w:rsid w:val="002343DD"/>
    <w:rsid w:val="00236CF1"/>
    <w:rsid w:val="0023706A"/>
    <w:rsid w:val="00240326"/>
    <w:rsid w:val="00263D6D"/>
    <w:rsid w:val="0027262A"/>
    <w:rsid w:val="0028326D"/>
    <w:rsid w:val="00292393"/>
    <w:rsid w:val="002A3496"/>
    <w:rsid w:val="002A41E0"/>
    <w:rsid w:val="002C556F"/>
    <w:rsid w:val="002D08EB"/>
    <w:rsid w:val="002D198B"/>
    <w:rsid w:val="002F75F9"/>
    <w:rsid w:val="00300669"/>
    <w:rsid w:val="00302D77"/>
    <w:rsid w:val="00305337"/>
    <w:rsid w:val="003060C3"/>
    <w:rsid w:val="00315C53"/>
    <w:rsid w:val="003218FE"/>
    <w:rsid w:val="00336D96"/>
    <w:rsid w:val="0035128E"/>
    <w:rsid w:val="00354971"/>
    <w:rsid w:val="00367AF3"/>
    <w:rsid w:val="00394440"/>
    <w:rsid w:val="003A0177"/>
    <w:rsid w:val="003A0543"/>
    <w:rsid w:val="003B5949"/>
    <w:rsid w:val="003C3E37"/>
    <w:rsid w:val="003C7ECC"/>
    <w:rsid w:val="003D34ED"/>
    <w:rsid w:val="003E2A73"/>
    <w:rsid w:val="003F1CF2"/>
    <w:rsid w:val="003F1F40"/>
    <w:rsid w:val="003F4D27"/>
    <w:rsid w:val="004026C4"/>
    <w:rsid w:val="004242E6"/>
    <w:rsid w:val="004273A7"/>
    <w:rsid w:val="00427DED"/>
    <w:rsid w:val="004315A8"/>
    <w:rsid w:val="00432824"/>
    <w:rsid w:val="00447C4C"/>
    <w:rsid w:val="00456484"/>
    <w:rsid w:val="00457246"/>
    <w:rsid w:val="00466538"/>
    <w:rsid w:val="004665E4"/>
    <w:rsid w:val="0047267A"/>
    <w:rsid w:val="00482726"/>
    <w:rsid w:val="00486175"/>
    <w:rsid w:val="004A32CD"/>
    <w:rsid w:val="004A54B2"/>
    <w:rsid w:val="004B1F39"/>
    <w:rsid w:val="004B52D5"/>
    <w:rsid w:val="004B53D3"/>
    <w:rsid w:val="004C79A1"/>
    <w:rsid w:val="004D3BE5"/>
    <w:rsid w:val="004E46B7"/>
    <w:rsid w:val="0050157A"/>
    <w:rsid w:val="00507CAE"/>
    <w:rsid w:val="00522689"/>
    <w:rsid w:val="00532C1B"/>
    <w:rsid w:val="00533B62"/>
    <w:rsid w:val="00535893"/>
    <w:rsid w:val="005426EC"/>
    <w:rsid w:val="00545B31"/>
    <w:rsid w:val="00553412"/>
    <w:rsid w:val="00555908"/>
    <w:rsid w:val="00560123"/>
    <w:rsid w:val="00580BE9"/>
    <w:rsid w:val="005A03AA"/>
    <w:rsid w:val="005B0BD2"/>
    <w:rsid w:val="005B2659"/>
    <w:rsid w:val="005C14D3"/>
    <w:rsid w:val="005D2DA7"/>
    <w:rsid w:val="005E1969"/>
    <w:rsid w:val="005F75D4"/>
    <w:rsid w:val="00606817"/>
    <w:rsid w:val="00611C48"/>
    <w:rsid w:val="00615D5E"/>
    <w:rsid w:val="00630E44"/>
    <w:rsid w:val="0063208B"/>
    <w:rsid w:val="00636C1E"/>
    <w:rsid w:val="00645446"/>
    <w:rsid w:val="00652B85"/>
    <w:rsid w:val="00653BFD"/>
    <w:rsid w:val="00655891"/>
    <w:rsid w:val="00691104"/>
    <w:rsid w:val="00695006"/>
    <w:rsid w:val="006A0C72"/>
    <w:rsid w:val="006A7960"/>
    <w:rsid w:val="006B05E4"/>
    <w:rsid w:val="006B7D9B"/>
    <w:rsid w:val="006E096B"/>
    <w:rsid w:val="006F3678"/>
    <w:rsid w:val="0070346C"/>
    <w:rsid w:val="00706E29"/>
    <w:rsid w:val="00721E7E"/>
    <w:rsid w:val="007243F9"/>
    <w:rsid w:val="00727CC5"/>
    <w:rsid w:val="007306FE"/>
    <w:rsid w:val="00731B39"/>
    <w:rsid w:val="00735E14"/>
    <w:rsid w:val="00752687"/>
    <w:rsid w:val="00762F0B"/>
    <w:rsid w:val="00770FB9"/>
    <w:rsid w:val="007746FD"/>
    <w:rsid w:val="0077583B"/>
    <w:rsid w:val="00777FCA"/>
    <w:rsid w:val="00786E6B"/>
    <w:rsid w:val="00791887"/>
    <w:rsid w:val="007A34E3"/>
    <w:rsid w:val="007A646B"/>
    <w:rsid w:val="007A70D8"/>
    <w:rsid w:val="007C5667"/>
    <w:rsid w:val="007D2C33"/>
    <w:rsid w:val="007D4B1C"/>
    <w:rsid w:val="007E221E"/>
    <w:rsid w:val="007E29B5"/>
    <w:rsid w:val="007E63EF"/>
    <w:rsid w:val="0080336B"/>
    <w:rsid w:val="00837DEE"/>
    <w:rsid w:val="00852A4E"/>
    <w:rsid w:val="008706CF"/>
    <w:rsid w:val="00884BA9"/>
    <w:rsid w:val="00895296"/>
    <w:rsid w:val="008C5FAC"/>
    <w:rsid w:val="008C642B"/>
    <w:rsid w:val="008C7868"/>
    <w:rsid w:val="008D1BB8"/>
    <w:rsid w:val="008D5AB4"/>
    <w:rsid w:val="008F5FFB"/>
    <w:rsid w:val="0092071F"/>
    <w:rsid w:val="009251E2"/>
    <w:rsid w:val="009349DB"/>
    <w:rsid w:val="009435B3"/>
    <w:rsid w:val="009447CE"/>
    <w:rsid w:val="00947268"/>
    <w:rsid w:val="0095173F"/>
    <w:rsid w:val="00957FBE"/>
    <w:rsid w:val="00962615"/>
    <w:rsid w:val="00973416"/>
    <w:rsid w:val="009825F0"/>
    <w:rsid w:val="00984983"/>
    <w:rsid w:val="009870D2"/>
    <w:rsid w:val="00990986"/>
    <w:rsid w:val="009B3D8B"/>
    <w:rsid w:val="009B71CA"/>
    <w:rsid w:val="009C06A2"/>
    <w:rsid w:val="009C62CB"/>
    <w:rsid w:val="009D2EB6"/>
    <w:rsid w:val="009D3B3C"/>
    <w:rsid w:val="009D429A"/>
    <w:rsid w:val="009D6655"/>
    <w:rsid w:val="009E275A"/>
    <w:rsid w:val="009F2C68"/>
    <w:rsid w:val="009F3D3D"/>
    <w:rsid w:val="009F52E4"/>
    <w:rsid w:val="00A02BF1"/>
    <w:rsid w:val="00A102F2"/>
    <w:rsid w:val="00A13B3A"/>
    <w:rsid w:val="00A1492F"/>
    <w:rsid w:val="00A36051"/>
    <w:rsid w:val="00A56F21"/>
    <w:rsid w:val="00A64B9F"/>
    <w:rsid w:val="00A712E9"/>
    <w:rsid w:val="00A7198A"/>
    <w:rsid w:val="00A8127F"/>
    <w:rsid w:val="00A81C9C"/>
    <w:rsid w:val="00A82257"/>
    <w:rsid w:val="00A84640"/>
    <w:rsid w:val="00A87A8E"/>
    <w:rsid w:val="00AB1093"/>
    <w:rsid w:val="00AB4FB2"/>
    <w:rsid w:val="00AC01B8"/>
    <w:rsid w:val="00AC0C38"/>
    <w:rsid w:val="00AC76D1"/>
    <w:rsid w:val="00AE27B9"/>
    <w:rsid w:val="00AF5C9B"/>
    <w:rsid w:val="00B00BB6"/>
    <w:rsid w:val="00B016DE"/>
    <w:rsid w:val="00B14E3B"/>
    <w:rsid w:val="00B17A0F"/>
    <w:rsid w:val="00B217D5"/>
    <w:rsid w:val="00B26863"/>
    <w:rsid w:val="00B30358"/>
    <w:rsid w:val="00B363C1"/>
    <w:rsid w:val="00B37D13"/>
    <w:rsid w:val="00B4176C"/>
    <w:rsid w:val="00B46AE3"/>
    <w:rsid w:val="00B5369C"/>
    <w:rsid w:val="00B675DB"/>
    <w:rsid w:val="00B7362F"/>
    <w:rsid w:val="00B82F4B"/>
    <w:rsid w:val="00BB5AE1"/>
    <w:rsid w:val="00BE58F9"/>
    <w:rsid w:val="00BF06D4"/>
    <w:rsid w:val="00BF42C2"/>
    <w:rsid w:val="00BF6D7A"/>
    <w:rsid w:val="00C2143E"/>
    <w:rsid w:val="00C22AB1"/>
    <w:rsid w:val="00C2592D"/>
    <w:rsid w:val="00C30D0F"/>
    <w:rsid w:val="00C6249E"/>
    <w:rsid w:val="00C63AE5"/>
    <w:rsid w:val="00C825A4"/>
    <w:rsid w:val="00C83C94"/>
    <w:rsid w:val="00C9247D"/>
    <w:rsid w:val="00C9726B"/>
    <w:rsid w:val="00CA38D3"/>
    <w:rsid w:val="00CA7133"/>
    <w:rsid w:val="00CB35EE"/>
    <w:rsid w:val="00CC1986"/>
    <w:rsid w:val="00CC3370"/>
    <w:rsid w:val="00CC5EE3"/>
    <w:rsid w:val="00CC7D2C"/>
    <w:rsid w:val="00CF145E"/>
    <w:rsid w:val="00CF36B5"/>
    <w:rsid w:val="00D00203"/>
    <w:rsid w:val="00D13D68"/>
    <w:rsid w:val="00D309D1"/>
    <w:rsid w:val="00D32B58"/>
    <w:rsid w:val="00D42763"/>
    <w:rsid w:val="00D55741"/>
    <w:rsid w:val="00D644B4"/>
    <w:rsid w:val="00D70CD1"/>
    <w:rsid w:val="00D820B6"/>
    <w:rsid w:val="00DA5095"/>
    <w:rsid w:val="00DB0ED9"/>
    <w:rsid w:val="00DC21E0"/>
    <w:rsid w:val="00DC5B63"/>
    <w:rsid w:val="00DD06C5"/>
    <w:rsid w:val="00DD3DAF"/>
    <w:rsid w:val="00DD5617"/>
    <w:rsid w:val="00DE5E6D"/>
    <w:rsid w:val="00DF22F6"/>
    <w:rsid w:val="00DF3413"/>
    <w:rsid w:val="00DF7F7C"/>
    <w:rsid w:val="00E02E9B"/>
    <w:rsid w:val="00E0481C"/>
    <w:rsid w:val="00E26028"/>
    <w:rsid w:val="00E43ED7"/>
    <w:rsid w:val="00E539D8"/>
    <w:rsid w:val="00E651CF"/>
    <w:rsid w:val="00E71B3C"/>
    <w:rsid w:val="00E8519A"/>
    <w:rsid w:val="00EA434B"/>
    <w:rsid w:val="00EA4EB5"/>
    <w:rsid w:val="00EA551A"/>
    <w:rsid w:val="00EB7DA7"/>
    <w:rsid w:val="00EC76BD"/>
    <w:rsid w:val="00ED0AF0"/>
    <w:rsid w:val="00ED3949"/>
    <w:rsid w:val="00EE62D0"/>
    <w:rsid w:val="00F136E3"/>
    <w:rsid w:val="00F14FA4"/>
    <w:rsid w:val="00F33D20"/>
    <w:rsid w:val="00F35CB6"/>
    <w:rsid w:val="00F35CD7"/>
    <w:rsid w:val="00F61D77"/>
    <w:rsid w:val="00F6342A"/>
    <w:rsid w:val="00F7430D"/>
    <w:rsid w:val="00F74A11"/>
    <w:rsid w:val="00F7718A"/>
    <w:rsid w:val="00F81378"/>
    <w:rsid w:val="00F83D1C"/>
    <w:rsid w:val="00FB7591"/>
    <w:rsid w:val="00FB7FF1"/>
    <w:rsid w:val="00FC576E"/>
    <w:rsid w:val="00FC7E9E"/>
    <w:rsid w:val="00FD5A9E"/>
    <w:rsid w:val="00FE13BF"/>
    <w:rsid w:val="00FE6AC1"/>
    <w:rsid w:val="00FF4ABF"/>
    <w:rsid w:val="00FF7EF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9BC220D"/>
  <w15:docId w15:val="{D5FCE791-E4BF-461D-A01C-86472D532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E539D8"/>
  </w:style>
  <w:style w:type="paragraph" w:styleId="1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left w:w="28" w:type="dxa"/>
        <w:right w:w="28" w:type="dxa"/>
      </w:tblCellMar>
    </w:tblPr>
  </w:style>
  <w:style w:type="paragraph" w:styleId="a7">
    <w:name w:val="Balloon Text"/>
    <w:basedOn w:val="a"/>
    <w:link w:val="a8"/>
    <w:uiPriority w:val="99"/>
    <w:semiHidden/>
    <w:unhideWhenUsed/>
    <w:rsid w:val="00FE6AC1"/>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rsid w:val="00FE6AC1"/>
    <w:rPr>
      <w:rFonts w:asciiTheme="majorHAnsi" w:eastAsiaTheme="majorEastAsia" w:hAnsiTheme="majorHAnsi" w:cstheme="majorBidi"/>
      <w:sz w:val="18"/>
      <w:szCs w:val="18"/>
    </w:rPr>
  </w:style>
  <w:style w:type="paragraph" w:styleId="a9">
    <w:name w:val="List Paragraph"/>
    <w:basedOn w:val="a"/>
    <w:uiPriority w:val="34"/>
    <w:qFormat/>
    <w:rsid w:val="00B363C1"/>
    <w:pPr>
      <w:ind w:leftChars="200" w:left="480"/>
    </w:pPr>
  </w:style>
  <w:style w:type="paragraph" w:styleId="aa">
    <w:name w:val="header"/>
    <w:basedOn w:val="a"/>
    <w:link w:val="ab"/>
    <w:uiPriority w:val="99"/>
    <w:unhideWhenUsed/>
    <w:rsid w:val="00C6249E"/>
    <w:pPr>
      <w:tabs>
        <w:tab w:val="center" w:pos="4153"/>
        <w:tab w:val="right" w:pos="8306"/>
      </w:tabs>
      <w:snapToGrid w:val="0"/>
    </w:pPr>
  </w:style>
  <w:style w:type="character" w:customStyle="1" w:styleId="ab">
    <w:name w:val="頁首 字元"/>
    <w:basedOn w:val="a0"/>
    <w:link w:val="aa"/>
    <w:uiPriority w:val="99"/>
    <w:rsid w:val="00C6249E"/>
  </w:style>
  <w:style w:type="paragraph" w:styleId="ac">
    <w:name w:val="footer"/>
    <w:basedOn w:val="a"/>
    <w:link w:val="ad"/>
    <w:uiPriority w:val="99"/>
    <w:unhideWhenUsed/>
    <w:rsid w:val="00C6249E"/>
    <w:pPr>
      <w:tabs>
        <w:tab w:val="center" w:pos="4153"/>
        <w:tab w:val="right" w:pos="8306"/>
      </w:tabs>
      <w:snapToGrid w:val="0"/>
    </w:pPr>
  </w:style>
  <w:style w:type="character" w:customStyle="1" w:styleId="ad">
    <w:name w:val="頁尾 字元"/>
    <w:basedOn w:val="a0"/>
    <w:link w:val="ac"/>
    <w:uiPriority w:val="99"/>
    <w:rsid w:val="00C6249E"/>
  </w:style>
  <w:style w:type="paragraph" w:customStyle="1" w:styleId="1">
    <w:name w:val="樣式1()"/>
    <w:basedOn w:val="a9"/>
    <w:semiHidden/>
    <w:rsid w:val="00EC76BD"/>
    <w:pPr>
      <w:widowControl w:val="0"/>
      <w:numPr>
        <w:numId w:val="4"/>
      </w:numPr>
      <w:pBdr>
        <w:top w:val="nil"/>
        <w:left w:val="nil"/>
        <w:bottom w:val="nil"/>
        <w:right w:val="nil"/>
        <w:between w:val="nil"/>
      </w:pBdr>
      <w:tabs>
        <w:tab w:val="left" w:pos="1701"/>
      </w:tabs>
      <w:spacing w:line="480" w:lineRule="exact"/>
      <w:ind w:leftChars="0" w:left="0"/>
      <w:jc w:val="both"/>
    </w:pPr>
    <w:rPr>
      <w:rFonts w:eastAsia="標楷體"/>
      <w:sz w:val="28"/>
      <w:szCs w:val="28"/>
    </w:rPr>
  </w:style>
  <w:style w:type="paragraph" w:customStyle="1" w:styleId="12">
    <w:name w:val="樣式1_(一)"/>
    <w:basedOn w:val="1"/>
    <w:rsid w:val="00F74A11"/>
    <w:pPr>
      <w:ind w:left="1418"/>
    </w:pPr>
    <w:rPr>
      <w:rFonts w:cs="標楷體"/>
    </w:rPr>
  </w:style>
  <w:style w:type="paragraph" w:customStyle="1" w:styleId="10">
    <w:name w:val="樣式_1."/>
    <w:basedOn w:val="12"/>
    <w:rsid w:val="007A70D8"/>
    <w:pPr>
      <w:numPr>
        <w:numId w:val="5"/>
      </w:numPr>
    </w:pPr>
  </w:style>
  <w:style w:type="paragraph" w:customStyle="1" w:styleId="11-2">
    <w:name w:val="樣式1_(1)-2"/>
    <w:rsid w:val="00DF3413"/>
    <w:pPr>
      <w:widowControl w:val="0"/>
      <w:numPr>
        <w:numId w:val="3"/>
      </w:numPr>
      <w:pBdr>
        <w:top w:val="nil"/>
        <w:left w:val="nil"/>
        <w:bottom w:val="nil"/>
        <w:right w:val="nil"/>
        <w:between w:val="nil"/>
      </w:pBdr>
      <w:tabs>
        <w:tab w:val="left" w:pos="1418"/>
      </w:tabs>
      <w:spacing w:line="480" w:lineRule="exact"/>
      <w:jc w:val="both"/>
    </w:pPr>
    <w:rPr>
      <w:rFonts w:eastAsia="標楷體" w:cs="標楷體"/>
      <w:sz w:val="28"/>
      <w:szCs w:val="28"/>
    </w:rPr>
  </w:style>
  <w:style w:type="paragraph" w:styleId="ae">
    <w:name w:val="Revision"/>
    <w:hidden/>
    <w:uiPriority w:val="99"/>
    <w:semiHidden/>
    <w:rsid w:val="00FC57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56240-1823-47E1-9BD0-48A15FFA5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678</Words>
  <Characters>3867</Characters>
  <Application>Microsoft Office Word</Application>
  <DocSecurity>0</DocSecurity>
  <Lines>32</Lines>
  <Paragraphs>9</Paragraphs>
  <ScaleCrop>false</ScaleCrop>
  <Company/>
  <LinksUpToDate>false</LinksUpToDate>
  <CharactersWithSpaces>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302</dc:creator>
  <cp:lastModifiedBy>302</cp:lastModifiedBy>
  <cp:revision>2</cp:revision>
  <cp:lastPrinted>2024-06-25T00:45:00Z</cp:lastPrinted>
  <dcterms:created xsi:type="dcterms:W3CDTF">2024-08-07T07:47:00Z</dcterms:created>
  <dcterms:modified xsi:type="dcterms:W3CDTF">2024-08-07T07:47:00Z</dcterms:modified>
</cp:coreProperties>
</file>