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E6A05C" w14:textId="77777777" w:rsidR="00342017" w:rsidRDefault="00000000" w:rsidP="003F3DAD">
      <w:pPr>
        <w:pStyle w:val="a5"/>
        <w:jc w:val="center"/>
      </w:pPr>
      <w:r>
        <w:pict w14:anchorId="06A69903">
          <v:shapetype id="_x0000_t202" coordsize="21600,21600" o:spt="202" path="m,l,21600r21600,l21600,xe">
            <v:stroke joinstyle="miter"/>
            <v:path gradientshapeok="t" o:connecttype="rect"/>
          </v:shapetype>
          <v:shape id="_x0000_s2104" type="#_x0000_t202" style="position:absolute;left:0;text-align:left;margin-left:376.85pt;margin-top:34.3pt;width:150pt;height:35pt;z-index:1;mso-wrap-style:tight;mso-position-horizontal-relative:page;mso-position-vertical-relative:page" stroked="f">
            <v:textbox>
              <w:txbxContent>
                <w:tbl>
                  <w:tblPr>
                    <w:tblW w:w="0" w:type="auto"/>
                    <w:tblInd w:w="28" w:type="dxa"/>
                    <w:tblLayout w:type="fixed"/>
                    <w:tblCellMar>
                      <w:left w:w="28" w:type="dxa"/>
                      <w:right w:w="28" w:type="dxa"/>
                    </w:tblCellMar>
                    <w:tblLook w:val="0000" w:firstRow="0" w:lastRow="0" w:firstColumn="0" w:lastColumn="0" w:noHBand="0" w:noVBand="0"/>
                  </w:tblPr>
                  <w:tblGrid>
                    <w:gridCol w:w="2727"/>
                  </w:tblGrid>
                  <w:tr w:rsidR="003F3DAD" w14:paraId="4DDD993F" w14:textId="77777777" w:rsidTr="003F3DAD">
                    <w:tc>
                      <w:tcPr>
                        <w:tcW w:w="2727" w:type="dxa"/>
                        <w:shd w:val="clear" w:color="auto" w:fill="auto"/>
                      </w:tcPr>
                      <w:p w14:paraId="0B68C86C" w14:textId="77777777" w:rsidR="003F3DAD" w:rsidRDefault="003F3DAD" w:rsidP="003F3DAD">
                        <w:pPr>
                          <w:pStyle w:val="ae"/>
                        </w:pPr>
                        <w:r>
                          <w:rPr>
                            <w:rFonts w:hint="eastAsia"/>
                          </w:rPr>
                          <w:t xml:space="preserve"> </w:t>
                        </w:r>
                      </w:p>
                    </w:tc>
                  </w:tr>
                  <w:tr w:rsidR="003F3DAD" w14:paraId="25551290" w14:textId="77777777" w:rsidTr="003F3DAD">
                    <w:tc>
                      <w:tcPr>
                        <w:tcW w:w="2727" w:type="dxa"/>
                        <w:shd w:val="clear" w:color="auto" w:fill="auto"/>
                      </w:tcPr>
                      <w:p w14:paraId="494CE0B3" w14:textId="77777777" w:rsidR="003F3DAD" w:rsidRDefault="003F3DAD" w:rsidP="003F3DAD">
                        <w:pPr>
                          <w:pStyle w:val="ae"/>
                        </w:pPr>
                        <w:r>
                          <w:rPr>
                            <w:rFonts w:hint="eastAsia"/>
                          </w:rPr>
                          <w:t xml:space="preserve"> </w:t>
                        </w:r>
                      </w:p>
                    </w:tc>
                  </w:tr>
                </w:tbl>
                <w:p w14:paraId="4BB5E87E" w14:textId="77777777" w:rsidR="003F3DAD" w:rsidRDefault="003F3DAD"/>
              </w:txbxContent>
            </v:textbox>
            <w10:wrap anchorx="page" anchory="page"/>
            <w10:anchorlock/>
          </v:shape>
        </w:pict>
      </w:r>
      <w:r>
        <w:t>財團法人中華民國會計研究發展基金會</w:t>
      </w:r>
      <w:r w:rsidR="003F3DAD">
        <w:rPr>
          <w:rFonts w:hint="eastAsia"/>
        </w:rPr>
        <w:t xml:space="preserve">　</w:t>
      </w:r>
      <w:r>
        <w:t>函</w:t>
      </w:r>
    </w:p>
    <w:tbl>
      <w:tblPr>
        <w:tblpPr w:leftFromText="180" w:rightFromText="180" w:vertAnchor="page" w:horzAnchor="page" w:tblpX="346" w:tblpY="451"/>
        <w:tblW w:w="0" w:type="auto"/>
        <w:tblLook w:val="04A0" w:firstRow="1" w:lastRow="0" w:firstColumn="1" w:lastColumn="0" w:noHBand="0" w:noVBand="1"/>
      </w:tblPr>
      <w:tblGrid>
        <w:gridCol w:w="1696"/>
      </w:tblGrid>
      <w:tr w:rsidR="00DC3DF2" w:rsidRPr="00B67125" w14:paraId="117D91CB" w14:textId="77777777" w:rsidTr="00DC3DF2">
        <w:tc>
          <w:tcPr>
            <w:tcW w:w="1696" w:type="dxa"/>
            <w:shd w:val="clear" w:color="auto" w:fill="auto"/>
          </w:tcPr>
          <w:p w14:paraId="19A2B16E" w14:textId="77777777" w:rsidR="00342017" w:rsidRPr="00DC3DF2" w:rsidRDefault="00342017" w:rsidP="00DC3DF2">
            <w:pPr>
              <w:rPr>
                <w:color w:val="000000"/>
              </w:rPr>
            </w:pPr>
          </w:p>
        </w:tc>
      </w:tr>
    </w:tbl>
    <w:p w14:paraId="79DA53E1" w14:textId="717A423E" w:rsidR="003F3DAD" w:rsidRDefault="003F3DAD" w:rsidP="003F3DAD">
      <w:pPr>
        <w:pStyle w:val="af7"/>
        <w:ind w:left="5102" w:hanging="1247"/>
      </w:pPr>
      <w:r>
        <w:rPr>
          <w:rFonts w:hint="eastAsia"/>
        </w:rPr>
        <w:t>地</w:t>
      </w:r>
      <w:r w:rsidR="00A44DA4">
        <w:rPr>
          <w:rFonts w:hint="eastAsia"/>
        </w:rPr>
        <w:t xml:space="preserve">    </w:t>
      </w:r>
      <w:r>
        <w:rPr>
          <w:rFonts w:hint="eastAsia"/>
        </w:rPr>
        <w:t>址：</w:t>
      </w:r>
      <w:r>
        <w:t>221416新北市汐止區新台五路一段95號22樓之1~6</w:t>
      </w:r>
    </w:p>
    <w:p w14:paraId="303CB55F" w14:textId="77777777" w:rsidR="003F3DAD" w:rsidRDefault="003F3DAD" w:rsidP="003F3DAD">
      <w:pPr>
        <w:pStyle w:val="af7"/>
        <w:ind w:left="5102" w:hanging="1247"/>
      </w:pPr>
      <w:r>
        <w:rPr>
          <w:rFonts w:hint="eastAsia"/>
        </w:rPr>
        <w:t>承</w:t>
      </w:r>
      <w:r>
        <w:rPr>
          <w:rFonts w:hint="eastAsia"/>
        </w:rPr>
        <w:t xml:space="preserve"> </w:t>
      </w:r>
      <w:r>
        <w:rPr>
          <w:rFonts w:hint="eastAsia"/>
        </w:rPr>
        <w:t>辦</w:t>
      </w:r>
      <w:r>
        <w:rPr>
          <w:rFonts w:hint="eastAsia"/>
        </w:rPr>
        <w:t xml:space="preserve"> </w:t>
      </w:r>
      <w:r>
        <w:rPr>
          <w:rFonts w:hint="eastAsia"/>
        </w:rPr>
        <w:t>人：</w:t>
      </w:r>
      <w:r>
        <w:t>王韋量</w:t>
      </w:r>
    </w:p>
    <w:p w14:paraId="2406D016" w14:textId="0D4B04CA" w:rsidR="003F3DAD" w:rsidRDefault="003F3DAD" w:rsidP="003F3DAD">
      <w:pPr>
        <w:pStyle w:val="af7"/>
        <w:ind w:left="5102" w:hanging="1247"/>
      </w:pPr>
      <w:r>
        <w:rPr>
          <w:rFonts w:hint="eastAsia"/>
        </w:rPr>
        <w:t>連絡電話：</w:t>
      </w:r>
      <w:r>
        <w:t>02 2549 0549 #107</w:t>
      </w:r>
    </w:p>
    <w:p w14:paraId="39DE8940" w14:textId="77777777" w:rsidR="00A01FC0" w:rsidRDefault="00A01FC0" w:rsidP="00A01FC0">
      <w:pPr>
        <w:pStyle w:val="af7"/>
        <w:ind w:left="5102" w:hanging="1247"/>
      </w:pPr>
      <w:r>
        <w:rPr>
          <w:rFonts w:hint="eastAsia"/>
        </w:rPr>
        <w:t>電子信箱：</w:t>
      </w:r>
      <w:r>
        <w:t>weiliang@ardf.org.tw</w:t>
      </w:r>
    </w:p>
    <w:bookmarkStart w:id="0" w:name="_Hlk8652741"/>
    <w:p w14:paraId="07C85572" w14:textId="77777777" w:rsidR="00444331" w:rsidRDefault="00444331" w:rsidP="00444331">
      <w:pPr>
        <w:pStyle w:val="a7"/>
      </w:pPr>
      <w:r>
        <w:fldChar w:fldCharType="begin"/>
      </w:r>
      <w:r>
        <w:instrText xml:space="preserve"> </w:instrText>
      </w:r>
      <w:r>
        <w:rPr>
          <w:rFonts w:hint="eastAsia"/>
        </w:rPr>
        <w:instrText xml:space="preserve">MERGEFIELD </w:instrText>
      </w:r>
      <w:r>
        <w:rPr>
          <w:rFonts w:hint="eastAsia"/>
        </w:rPr>
        <w:instrText>郵地區號</w:instrText>
      </w:r>
      <w:r>
        <w:instrText xml:space="preserve"> </w:instrText>
      </w:r>
      <w:r>
        <w:fldChar w:fldCharType="separate"/>
      </w:r>
      <w:r>
        <w:fldChar w:fldCharType="end"/>
      </w:r>
    </w:p>
    <w:p w14:paraId="6690EA74" w14:textId="0C936668" w:rsidR="00444331" w:rsidRDefault="00444331" w:rsidP="00444331">
      <w:pPr>
        <w:pStyle w:val="a7"/>
      </w:pPr>
      <w:r>
        <w:fldChar w:fldCharType="begin"/>
      </w:r>
      <w:r>
        <w:instrText xml:space="preserve"> </w:instrText>
      </w:r>
      <w:r>
        <w:rPr>
          <w:rFonts w:hint="eastAsia"/>
        </w:rPr>
        <w:instrText xml:space="preserve">MERGEFIELD </w:instrText>
      </w:r>
      <w:r>
        <w:rPr>
          <w:rFonts w:hint="eastAsia"/>
        </w:rPr>
        <w:instrText>地址</w:instrText>
      </w:r>
      <w:r>
        <w:instrText xml:space="preserve"> </w:instrText>
      </w:r>
      <w:r>
        <w:fldChar w:fldCharType="separate"/>
      </w:r>
      <w:r>
        <w:fldChar w:fldCharType="end"/>
      </w:r>
      <w:bookmarkEnd w:id="0"/>
    </w:p>
    <w:p w14:paraId="346995EA" w14:textId="49FC13D0" w:rsidR="00D4685E" w:rsidRDefault="003F3DAD" w:rsidP="00444331">
      <w:pPr>
        <w:pStyle w:val="af1"/>
        <w:spacing w:after="0"/>
      </w:pPr>
      <w:r>
        <w:rPr>
          <w:rFonts w:hint="eastAsia"/>
        </w:rPr>
        <w:t>受文者：</w:t>
      </w:r>
      <w:bookmarkStart w:id="1" w:name="DesTo"/>
      <w:bookmarkEnd w:id="1"/>
      <w:r>
        <w:t>中華民國全國商業總會</w:t>
      </w:r>
    </w:p>
    <w:p w14:paraId="51A8F525" w14:textId="77777777" w:rsidR="003F3DAD" w:rsidRDefault="003F3DAD" w:rsidP="003F3DAD">
      <w:pPr>
        <w:pStyle w:val="a7"/>
      </w:pPr>
      <w:r>
        <w:rPr>
          <w:rFonts w:hint="eastAsia"/>
        </w:rPr>
        <w:t>發文日期：</w:t>
      </w:r>
      <w:r>
        <w:t>中華民國113年10月23日</w:t>
      </w:r>
    </w:p>
    <w:p w14:paraId="59D15CB0" w14:textId="77777777" w:rsidR="003F3DAD" w:rsidRDefault="003F3DAD" w:rsidP="003F3DAD">
      <w:pPr>
        <w:pStyle w:val="a7"/>
      </w:pPr>
      <w:r>
        <w:rPr>
          <w:rFonts w:hint="eastAsia"/>
        </w:rPr>
        <w:t>發文字號：</w:t>
      </w:r>
      <w:r>
        <w:t>(113)基秘</w:t>
      </w:r>
      <w:r w:rsidR="009745AE">
        <w:rPr>
          <w:rFonts w:hint="eastAsia"/>
        </w:rPr>
        <w:t>字第</w:t>
      </w:r>
      <w:r>
        <w:t>0000000228</w:t>
      </w:r>
      <w:r w:rsidR="009745AE">
        <w:rPr>
          <w:rFonts w:hint="eastAsia"/>
        </w:rPr>
        <w:t>號</w:t>
      </w:r>
    </w:p>
    <w:p w14:paraId="4FDDBA62" w14:textId="77777777" w:rsidR="003F3DAD" w:rsidRDefault="003F3DAD" w:rsidP="003F3DAD">
      <w:pPr>
        <w:pStyle w:val="a7"/>
      </w:pPr>
      <w:r>
        <w:rPr>
          <w:rFonts w:hint="eastAsia"/>
        </w:rPr>
        <w:t>速別：</w:t>
      </w:r>
      <w:r>
        <w:t>普通件</w:t>
      </w:r>
    </w:p>
    <w:p w14:paraId="08441167" w14:textId="77777777" w:rsidR="003F3DAD" w:rsidRDefault="003F3DAD" w:rsidP="003F3DAD">
      <w:pPr>
        <w:pStyle w:val="a7"/>
      </w:pPr>
      <w:r>
        <w:rPr>
          <w:rFonts w:hint="eastAsia"/>
        </w:rPr>
        <w:t>密等及解密條件或保密期限：</w:t>
      </w:r>
      <w:r>
        <w:rPr>
          <w:rFonts w:hint="eastAsia"/>
        </w:rPr>
        <w:t xml:space="preserve"> </w:t>
      </w:r>
    </w:p>
    <w:p w14:paraId="365C610E" w14:textId="65025B7C" w:rsidR="003F3DAD" w:rsidRDefault="003F3DAD" w:rsidP="003F3DAD">
      <w:pPr>
        <w:pStyle w:val="a7"/>
      </w:pPr>
      <w:r>
        <w:rPr>
          <w:rFonts w:hint="eastAsia"/>
        </w:rPr>
        <w:t>附件：</w:t>
      </w:r>
      <w:r>
        <w:t>IFRS 第S2號行業基礎施行指引第33冊、第35冊(共 2 個附件：0000228A00_ATTCH1.pdf、0000228A00_ATTCH2.pdf)（0000228A00_ATTCH1.pdf、0000228A00_ATTCH2.pdf，共二個電子檔案）</w:t>
      </w:r>
    </w:p>
    <w:p w14:paraId="11041840" w14:textId="77777777" w:rsidR="003F3DAD" w:rsidRDefault="003F3DAD" w:rsidP="003F3DAD">
      <w:pPr>
        <w:pStyle w:val="a7"/>
      </w:pPr>
    </w:p>
    <w:p w14:paraId="652311A2" w14:textId="77777777" w:rsidR="003F3DAD" w:rsidRDefault="003F3DAD" w:rsidP="003F3DAD">
      <w:pPr>
        <w:pStyle w:val="af3"/>
      </w:pPr>
      <w:r>
        <w:rPr>
          <w:rFonts w:hint="eastAsia"/>
        </w:rPr>
        <w:t>主旨：</w:t>
      </w:r>
      <w:r>
        <w:t>檢送業經本會永續準則委員會審議之國際財務報導準則第S2號「行業基礎施行指引第33冊—工程與建造服務」、「行業基礎施行指引第35冊—房屋建築商」之正體中文版草案，敬請  惠賜卓見。</w:t>
      </w:r>
    </w:p>
    <w:p w14:paraId="7B6AF017" w14:textId="77777777" w:rsidR="00342017" w:rsidRPr="00342017" w:rsidRDefault="00342017" w:rsidP="00342017">
      <w:pPr>
        <w:spacing w:line="500" w:lineRule="exact"/>
        <w:ind w:left="958" w:hanging="958"/>
        <w:rPr>
          <w:rFonts w:eastAsia="標楷體"/>
          <w:noProof/>
          <w:sz w:val="32"/>
        </w:rPr>
      </w:pPr>
      <w:r w:rsidRPr="00342017">
        <w:rPr>
          <w:rFonts w:eastAsia="標楷體" w:hint="eastAsia"/>
          <w:noProof/>
          <w:sz w:val="32"/>
        </w:rPr>
        <w:t>說明：</w:t>
      </w:r>
      <w:r>
        <w:rPr>
          <w:rFonts w:eastAsia="標楷體" w:hint="eastAsia"/>
          <w:noProof/>
          <w:sz w:val="32"/>
        </w:rPr>
        <w:t>本會永續準則委員會已於日前完成國際財務報導準則第S2號「行業基礎施行指引第33冊—工程與建造服務」、「行業基礎施行指引第35冊—房屋建築商」之正體中文版草案初次審議。為確保翻譯無誤、通順達意，敬請各界惠賜卓見(請自行向IFRS Foundation取得原文)。有意見者請於113年11月6日前，依本會外界意見回覆格式將意見以電子郵件方式寄至tifrs@ardf.org.tw。詳情請見本會網站之永續準則專區https://www.ardf.org.tw/sustainable.html。</w:t>
      </w:r>
    </w:p>
    <w:bookmarkEnd w:id="2"/>
    <w:p w14:paraId="164423DC" w14:textId="77777777" w:rsidR="003F3DAD" w:rsidRPr="00342017" w:rsidRDefault="003F3DAD" w:rsidP="003F3DAD">
      <w:pPr>
        <w:pStyle w:val="af7"/>
      </w:pPr>
    </w:p>
    <w:p w14:paraId="6B721C1C" w14:textId="77777777" w:rsidR="00342017" w:rsidRDefault="00342017" w:rsidP="00342017">
      <w:pPr>
        <w:pStyle w:val="af"/>
      </w:pPr>
      <w:r>
        <w:rPr>
          <w:rFonts w:hint="eastAsia"/>
        </w:rPr>
        <w:t>正本：</w:t>
      </w:r>
      <w:r>
        <w:t>社團法人中華民國會計師公會全國聯合會、社團法人臺灣省會計師公會、社團法人台北市會計師公會、社團法人高雄市會計師公會、社團法人臺中市會計師公會、勤業眾信聯合會計師事務所、資誠聯合會計師事務所、安侯建業聯合會計師事務所、安永聯合會計師事務所、臺灣證券交易所股份有限公司、財團法人中華民國證券櫃檯買賣中心、中華民國全國工業總會、中華民國全國商業總會、社團法人中華民國工商協進會、社團法人中華民國工業協進會、社團法人中華民國全國中小企業總會、中華民國銀行商業同業公會全國聯合會、環境部氣候變遷署、環境部環境管理署、內政部國土管理署、經濟部能源署、經濟部水利署、內政部建築研究所、環境部化學物質管理署、行政院公共工程委員會</w:t>
      </w:r>
    </w:p>
    <w:p w14:paraId="13AD402E" w14:textId="77777777" w:rsidR="00342017" w:rsidRDefault="00342017" w:rsidP="00342017">
      <w:pPr>
        <w:pStyle w:val="af"/>
      </w:pPr>
      <w:r>
        <w:rPr>
          <w:rFonts w:hint="eastAsia"/>
        </w:rPr>
        <w:t>副本：</w:t>
      </w:r>
      <w:r>
        <w:t>金融監督管理委員會證券期貨局(含附件)</w:t>
      </w:r>
    </w:p>
    <w:p w14:paraId="520FC6C2" w14:textId="77777777" w:rsidR="00342017" w:rsidRDefault="00342017" w:rsidP="00342017">
      <w:pPr>
        <w:pStyle w:val="ad"/>
      </w:pPr>
    </w:p>
    <w:p w14:paraId="4248D1A0" w14:textId="77777777" w:rsidR="00342017" w:rsidRDefault="00342017" w:rsidP="00342017">
      <w:pPr>
        <w:pStyle w:val="af7"/>
      </w:pPr>
    </w:p>
    <w:p w14:paraId="7E9EB619" w14:textId="77777777" w:rsidR="00342017" w:rsidRDefault="00342017" w:rsidP="00342017">
      <w:pPr>
        <w:pStyle w:val="af9"/>
      </w:pPr>
      <w:r>
        <w:rPr>
          <w:rFonts w:hint="eastAsia"/>
        </w:rPr>
        <w:t xml:space="preserve">　</w:t>
      </w:r>
    </w:p>
    <w:p w14:paraId="3ADD15F0" w14:textId="00F3EE36" w:rsidR="003F3DAD" w:rsidRPr="00342017" w:rsidRDefault="00342017" w:rsidP="00342017">
      <w:pPr>
        <w:pStyle w:val="af9"/>
      </w:pPr>
    </w:p>
    <w:sectPr w:rsidR="003F3DAD" w:rsidRPr="00342017" w:rsidSect="009745AE">
      <w:headerReference w:type="default" r:id="rId7"/>
      <w:footerReference w:type="even" r:id="rId8"/>
      <w:footerReference w:type="default" r:id="rId9"/>
      <w:pgSz w:w="11907" w:h="16840" w:code="9"/>
      <w:pgMar w:top="1418" w:right="1418" w:bottom="1418" w:left="1418" w:header="567" w:footer="992" w:gutter="0"/>
      <w:pgNumType w:fmt="taiwaneseCountingThousand" w:start="1"/>
      <w:cols w:space="425"/>
      <w:docGrid w:type="lines" w:linePitch="245" w:charSpace="-368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5C8AB8" w14:textId="77777777" w:rsidR="006A7F38" w:rsidRDefault="006A7F38">
      <w:r>
        <w:separator/>
      </w:r>
    </w:p>
  </w:endnote>
  <w:endnote w:type="continuationSeparator" w:id="0">
    <w:p w14:paraId="594B8B85" w14:textId="77777777" w:rsidR="006A7F38" w:rsidRDefault="006A7F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DF3106" w14:textId="77777777" w:rsidR="00D4685E" w:rsidRDefault="00D4685E">
    <w:pPr>
      <w:pStyle w:val="afa"/>
      <w:framePr w:wrap="around" w:vAnchor="text" w:hAnchor="margin" w:y="1"/>
      <w:rPr>
        <w:rStyle w:val="afb"/>
      </w:rPr>
    </w:pPr>
    <w:r>
      <w:rPr>
        <w:rStyle w:val="afb"/>
      </w:rPr>
      <w:fldChar w:fldCharType="begin"/>
    </w:r>
    <w:r>
      <w:rPr>
        <w:rStyle w:val="afb"/>
      </w:rPr>
      <w:instrText xml:space="preserve">PAGE  </w:instrText>
    </w:r>
    <w:r>
      <w:rPr>
        <w:rStyle w:val="afb"/>
      </w:rPr>
      <w:fldChar w:fldCharType="separate"/>
    </w:r>
    <w:r>
      <w:rPr>
        <w:rStyle w:val="afb"/>
        <w:rFonts w:hint="eastAsia"/>
        <w:noProof/>
      </w:rPr>
      <w:t>一</w:t>
    </w:r>
    <w:r>
      <w:rPr>
        <w:rStyle w:val="afb"/>
      </w:rPr>
      <w:fldChar w:fldCharType="end"/>
    </w:r>
  </w:p>
  <w:p w14:paraId="69687B1C" w14:textId="77777777" w:rsidR="00D4685E" w:rsidRDefault="00D4685E">
    <w:pPr>
      <w:pStyle w:val="afa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061AEF" w14:textId="672A93C8" w:rsidR="00D4685E" w:rsidRDefault="00D4685E">
    <w:pPr>
      <w:pStyle w:val="afa"/>
      <w:jc w:val="center"/>
    </w:pPr>
    <w:r>
      <w:rPr>
        <w:rFonts w:ascii="標楷體" w:eastAsia="標楷體" w:hAnsi="標楷體" w:hint="eastAsia"/>
        <w:sz w:val="24"/>
      </w:rPr>
      <w:t>第</w:t>
    </w:r>
    <w:r w:rsidR="000F7317">
      <w:rPr>
        <w:rFonts w:ascii="標楷體" w:eastAsia="標楷體" w:hAnsi="標楷體"/>
        <w:sz w:val="24"/>
      </w:rPr>
      <w:fldChar w:fldCharType="begin"/>
    </w:r>
    <w:r w:rsidR="000F7317">
      <w:rPr>
        <w:rFonts w:ascii="標楷體" w:eastAsia="標楷體" w:hAnsi="標楷體"/>
        <w:sz w:val="24"/>
      </w:rPr>
      <w:instrText xml:space="preserve"> PAGE  \* Arabic  \* MERGEFORMAT </w:instrText>
    </w:r>
    <w:r w:rsidR="000F7317">
      <w:rPr>
        <w:rFonts w:ascii="標楷體" w:eastAsia="標楷體" w:hAnsi="標楷體"/>
        <w:sz w:val="24"/>
      </w:rPr>
      <w:fldChar w:fldCharType="separate"/>
    </w:r>
    <w:r w:rsidR="000F7317">
      <w:rPr>
        <w:rFonts w:ascii="標楷體" w:eastAsia="標楷體" w:hAnsi="標楷體"/>
        <w:noProof/>
        <w:sz w:val="24"/>
      </w:rPr>
      <w:t>1</w:t>
    </w:r>
    <w:r w:rsidR="000F7317">
      <w:rPr>
        <w:rFonts w:ascii="標楷體" w:eastAsia="標楷體" w:hAnsi="標楷體"/>
        <w:sz w:val="24"/>
      </w:rPr>
      <w:fldChar w:fldCharType="end"/>
    </w:r>
    <w:r>
      <w:rPr>
        <w:rFonts w:ascii="標楷體" w:eastAsia="標楷體" w:hAnsi="標楷體" w:hint="eastAsia"/>
        <w:sz w:val="24"/>
      </w:rPr>
      <w:t>頁　共</w:t>
    </w:r>
    <w:r w:rsidR="000F7317">
      <w:rPr>
        <w:rFonts w:ascii="標楷體" w:eastAsia="標楷體" w:hAnsi="標楷體"/>
        <w:sz w:val="24"/>
      </w:rPr>
      <w:fldChar w:fldCharType="begin"/>
    </w:r>
    <w:r w:rsidR="000F7317">
      <w:rPr>
        <w:rFonts w:ascii="標楷體" w:eastAsia="標楷體" w:hAnsi="標楷體"/>
        <w:sz w:val="24"/>
      </w:rPr>
      <w:instrText xml:space="preserve"> SECTIONPAGES  \* Arabic  \* MERGEFORMAT </w:instrText>
    </w:r>
    <w:r w:rsidR="000F7317">
      <w:rPr>
        <w:rFonts w:ascii="標楷體" w:eastAsia="標楷體" w:hAnsi="標楷體"/>
        <w:sz w:val="24"/>
      </w:rPr>
      <w:fldChar w:fldCharType="separate"/>
    </w:r>
    <w:r w:rsidR="00310754">
      <w:rPr>
        <w:rFonts w:ascii="標楷體" w:eastAsia="標楷體" w:hAnsi="標楷體"/>
        <w:noProof/>
        <w:sz w:val="24"/>
      </w:rPr>
      <w:t>4</w:t>
    </w:r>
    <w:r w:rsidR="000F7317">
      <w:rPr>
        <w:rFonts w:ascii="標楷體" w:eastAsia="標楷體" w:hAnsi="標楷體"/>
        <w:sz w:val="24"/>
      </w:rPr>
      <w:fldChar w:fldCharType="end"/>
    </w:r>
    <w:r>
      <w:rPr>
        <w:rFonts w:ascii="標楷體" w:eastAsia="標楷體" w:hAnsi="標楷體" w:hint="eastAsia"/>
        <w:sz w:val="24"/>
      </w:rPr>
      <w:t>頁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D2DB6F" w14:textId="77777777" w:rsidR="006A7F38" w:rsidRDefault="006A7F38">
      <w:r>
        <w:separator/>
      </w:r>
    </w:p>
  </w:footnote>
  <w:footnote w:type="continuationSeparator" w:id="0">
    <w:p w14:paraId="5BD59746" w14:textId="77777777" w:rsidR="006A7F38" w:rsidRDefault="006A7F3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8C332B" w14:textId="212D3080" w:rsidR="00D4685E" w:rsidRDefault="00000000">
    <w:pPr>
      <w:pStyle w:val="a4"/>
    </w:pPr>
    <w:r>
      <w:rPr>
        <w:noProof/>
      </w:rPr>
      <w:pict w14:anchorId="40D678D2">
        <v:shapetype id="_x0000_t202" coordsize="21600,21600" o:spt="202" path="m,l,21600r21600,l21600,xe">
          <v:stroke joinstyle="miter"/>
          <v:path gradientshapeok="t" o:connecttype="rect"/>
        </v:shapetype>
        <v:shape id="_x0000_s1036" type="#_x0000_t202" style="position:absolute;margin-left:-36.05pt;margin-top:192.25pt;width:16.1pt;height:355.25pt;z-index:2" o:allowincell="f" filled="f" stroked="f">
          <v:textbox style="layout-flow:vertical-ideographic;mso-next-textbox:#_x0000_s1036" inset="0,0,0,0">
            <w:txbxContent>
              <w:p w14:paraId="70435008" w14:textId="77777777" w:rsidR="00D4685E" w:rsidRDefault="00D4685E">
                <w:pPr>
                  <w:pStyle w:val="af5"/>
                  <w:jc w:val="distribute"/>
                  <w:rPr>
                    <w:rFonts w:ascii="Times New Roman"/>
                    <w:noProof w:val="0"/>
                    <w:color w:val="auto"/>
                  </w:rPr>
                </w:pPr>
                <w:r>
                  <w:rPr>
                    <w:rFonts w:hint="eastAsia"/>
                    <w:color w:val="auto"/>
                  </w:rPr>
                  <w:t>裝訂線</w:t>
                </w:r>
              </w:p>
            </w:txbxContent>
          </v:textbox>
        </v:shape>
      </w:pict>
    </w:r>
    <w:r>
      <w:rPr>
        <w:noProof/>
      </w:rPr>
      <w:pict w14:anchorId="7EE5D931">
        <v:line id="_x0000_s1035" style="position:absolute;z-index:1" from="-28pt,29.2pt" to="-26.45pt,709.9pt" o:allowincell="f">
          <v:stroke dashstyle="dash"/>
          <w10:anchorlock/>
        </v:lin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5956E5"/>
    <w:multiLevelType w:val="multilevel"/>
    <w:tmpl w:val="2F4830EE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1" w15:restartNumberingAfterBreak="0">
    <w:nsid w:val="04DE7A03"/>
    <w:multiLevelType w:val="multilevel"/>
    <w:tmpl w:val="7E52B7A8"/>
    <w:lvl w:ilvl="0">
      <w:start w:val="1"/>
      <w:numFmt w:val="taiwaneseCountingThousand"/>
      <w:pStyle w:val="1"/>
      <w:suff w:val="nothing"/>
      <w:lvlText w:val="%1、"/>
      <w:lvlJc w:val="left"/>
      <w:pPr>
        <w:ind w:left="240" w:hanging="480"/>
      </w:pPr>
    </w:lvl>
    <w:lvl w:ilvl="1">
      <w:start w:val="1"/>
      <w:numFmt w:val="taiwaneseCountingThousand"/>
      <w:pStyle w:val="2"/>
      <w:suff w:val="nothing"/>
      <w:lvlText w:val="（%2）"/>
      <w:lvlJc w:val="left"/>
      <w:pPr>
        <w:ind w:left="720" w:hanging="720"/>
      </w:pPr>
    </w:lvl>
    <w:lvl w:ilvl="2">
      <w:start w:val="1"/>
      <w:numFmt w:val="decimalFullWidth"/>
      <w:pStyle w:val="3"/>
      <w:suff w:val="nothing"/>
      <w:lvlText w:val="%3、"/>
      <w:lvlJc w:val="left"/>
      <w:pPr>
        <w:ind w:left="960" w:hanging="480"/>
      </w:pPr>
    </w:lvl>
    <w:lvl w:ilvl="3">
      <w:start w:val="1"/>
      <w:numFmt w:val="decimalFullWidth"/>
      <w:pStyle w:val="4"/>
      <w:suff w:val="nothing"/>
      <w:lvlText w:val="（%4）"/>
      <w:lvlJc w:val="left"/>
      <w:pPr>
        <w:ind w:left="1440" w:hanging="720"/>
      </w:pPr>
    </w:lvl>
    <w:lvl w:ilvl="4">
      <w:start w:val="1"/>
      <w:numFmt w:val="none"/>
      <w:pStyle w:val="5"/>
      <w:suff w:val="nothing"/>
      <w:lvlText w:val=""/>
      <w:lvlJc w:val="left"/>
      <w:pPr>
        <w:ind w:left="0" w:firstLine="0"/>
      </w:pPr>
    </w:lvl>
    <w:lvl w:ilvl="5">
      <w:start w:val="1"/>
      <w:numFmt w:val="none"/>
      <w:pStyle w:val="6"/>
      <w:suff w:val="nothing"/>
      <w:lvlText w:val=""/>
      <w:lvlJc w:val="left"/>
      <w:pPr>
        <w:ind w:left="0" w:firstLine="0"/>
      </w:pPr>
    </w:lvl>
    <w:lvl w:ilvl="6">
      <w:start w:val="1"/>
      <w:numFmt w:val="none"/>
      <w:pStyle w:val="7"/>
      <w:suff w:val="nothing"/>
      <w:lvlText w:val=""/>
      <w:lvlJc w:val="left"/>
      <w:pPr>
        <w:ind w:left="0" w:firstLine="0"/>
      </w:pPr>
    </w:lvl>
    <w:lvl w:ilvl="7">
      <w:start w:val="1"/>
      <w:numFmt w:val="none"/>
      <w:pStyle w:val="8"/>
      <w:suff w:val="nothing"/>
      <w:lvlText w:val=""/>
      <w:lvlJc w:val="left"/>
      <w:pPr>
        <w:ind w:left="0" w:firstLine="0"/>
      </w:pPr>
    </w:lvl>
    <w:lvl w:ilvl="8">
      <w:start w:val="1"/>
      <w:numFmt w:val="none"/>
      <w:pStyle w:val="9"/>
      <w:suff w:val="nothing"/>
      <w:lvlText w:val=""/>
      <w:lvlJc w:val="left"/>
      <w:pPr>
        <w:ind w:left="0" w:firstLine="0"/>
      </w:pPr>
    </w:lvl>
  </w:abstractNum>
  <w:abstractNum w:abstractNumId="2" w15:restartNumberingAfterBreak="0">
    <w:nsid w:val="0B6000FA"/>
    <w:multiLevelType w:val="multilevel"/>
    <w:tmpl w:val="04090029"/>
    <w:lvl w:ilvl="0">
      <w:start w:val="1"/>
      <w:numFmt w:val="decimal"/>
      <w:suff w:val="space"/>
      <w:lvlText w:val="Chapter %1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3" w15:restartNumberingAfterBreak="0">
    <w:nsid w:val="0C8321BF"/>
    <w:multiLevelType w:val="multilevel"/>
    <w:tmpl w:val="E4FEA222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4" w15:restartNumberingAfterBreak="0">
    <w:nsid w:val="1AB97479"/>
    <w:multiLevelType w:val="multilevel"/>
    <w:tmpl w:val="04090023"/>
    <w:lvl w:ilvl="0">
      <w:start w:val="1"/>
      <w:numFmt w:val="ideographTraditional"/>
      <w:suff w:val="nothing"/>
      <w:lvlText w:val="%1、"/>
      <w:lvlJc w:val="left"/>
      <w:pPr>
        <w:tabs>
          <w:tab w:val="num" w:pos="425"/>
        </w:tabs>
        <w:ind w:left="425" w:hanging="425"/>
      </w:pPr>
    </w:lvl>
    <w:lvl w:ilvl="1">
      <w:start w:val="1"/>
      <w:numFmt w:val="ideographZodiac"/>
      <w:suff w:val="nothing"/>
      <w:lvlText w:val="%2、"/>
      <w:lvlJc w:val="left"/>
      <w:pPr>
        <w:tabs>
          <w:tab w:val="num" w:pos="992"/>
        </w:tabs>
        <w:ind w:left="992" w:hanging="567"/>
      </w:pPr>
    </w:lvl>
    <w:lvl w:ilvl="2">
      <w:start w:val="1"/>
      <w:numFmt w:val="ideographLegalTraditional"/>
      <w:suff w:val="nothing"/>
      <w:lvlText w:val="%3、"/>
      <w:lvlJc w:val="left"/>
      <w:pPr>
        <w:tabs>
          <w:tab w:val="num" w:pos="1418"/>
        </w:tabs>
        <w:ind w:left="1418" w:hanging="567"/>
      </w:pPr>
    </w:lvl>
    <w:lvl w:ilvl="3">
      <w:start w:val="1"/>
      <w:numFmt w:val="taiwaneseCountingThousand"/>
      <w:suff w:val="nothing"/>
      <w:lvlText w:val="%4、"/>
      <w:lvlJc w:val="left"/>
      <w:pPr>
        <w:tabs>
          <w:tab w:val="num" w:pos="1984"/>
        </w:tabs>
        <w:ind w:left="1984" w:hanging="708"/>
      </w:p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</w:lvl>
  </w:abstractNum>
  <w:abstractNum w:abstractNumId="5" w15:restartNumberingAfterBreak="0">
    <w:nsid w:val="1E6712FF"/>
    <w:multiLevelType w:val="multilevel"/>
    <w:tmpl w:val="239ED086"/>
    <w:lvl w:ilvl="0">
      <w:start w:val="1"/>
      <w:numFmt w:val="taiwaneseCountingThousand"/>
      <w:suff w:val="nothing"/>
      <w:lvlText w:val="%1、"/>
      <w:lvlJc w:val="left"/>
      <w:pPr>
        <w:ind w:left="16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21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24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28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6" w15:restartNumberingAfterBreak="0">
    <w:nsid w:val="211F5AE4"/>
    <w:multiLevelType w:val="multilevel"/>
    <w:tmpl w:val="6A9AF63E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7" w15:restartNumberingAfterBreak="0">
    <w:nsid w:val="277E5729"/>
    <w:multiLevelType w:val="multilevel"/>
    <w:tmpl w:val="6A9AF63E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8" w15:restartNumberingAfterBreak="0">
    <w:nsid w:val="27B7599A"/>
    <w:multiLevelType w:val="multilevel"/>
    <w:tmpl w:val="CE78772A"/>
    <w:lvl w:ilvl="0">
      <w:start w:val="1"/>
      <w:numFmt w:val="taiwaneseCountingThousand"/>
      <w:suff w:val="nothing"/>
      <w:lvlText w:val="%1、"/>
      <w:lvlJc w:val="left"/>
      <w:pPr>
        <w:ind w:left="16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21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24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28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9" w15:restartNumberingAfterBreak="0">
    <w:nsid w:val="300850CF"/>
    <w:multiLevelType w:val="multilevel"/>
    <w:tmpl w:val="E4FEA222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10" w15:restartNumberingAfterBreak="0">
    <w:nsid w:val="3B782E08"/>
    <w:multiLevelType w:val="multilevel"/>
    <w:tmpl w:val="A6E63AD6"/>
    <w:lvl w:ilvl="0">
      <w:start w:val="1"/>
      <w:numFmt w:val="taiwaneseCountingThousand"/>
      <w:suff w:val="nothing"/>
      <w:lvlText w:val="%1、"/>
      <w:lvlJc w:val="left"/>
      <w:pPr>
        <w:ind w:left="332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380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404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452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11" w15:restartNumberingAfterBreak="0">
    <w:nsid w:val="473D2938"/>
    <w:multiLevelType w:val="multilevel"/>
    <w:tmpl w:val="04090023"/>
    <w:lvl w:ilvl="0">
      <w:start w:val="1"/>
      <w:numFmt w:val="ideographTraditional"/>
      <w:suff w:val="nothing"/>
      <w:lvlText w:val="%1、"/>
      <w:lvlJc w:val="left"/>
      <w:pPr>
        <w:tabs>
          <w:tab w:val="num" w:pos="425"/>
        </w:tabs>
        <w:ind w:left="425" w:hanging="425"/>
      </w:pPr>
    </w:lvl>
    <w:lvl w:ilvl="1">
      <w:start w:val="1"/>
      <w:numFmt w:val="ideographZodiac"/>
      <w:suff w:val="nothing"/>
      <w:lvlText w:val="%2、"/>
      <w:lvlJc w:val="left"/>
      <w:pPr>
        <w:tabs>
          <w:tab w:val="num" w:pos="992"/>
        </w:tabs>
        <w:ind w:left="992" w:hanging="567"/>
      </w:pPr>
    </w:lvl>
    <w:lvl w:ilvl="2">
      <w:start w:val="1"/>
      <w:numFmt w:val="ideographLegalTraditional"/>
      <w:suff w:val="nothing"/>
      <w:lvlText w:val="%3、"/>
      <w:lvlJc w:val="left"/>
      <w:pPr>
        <w:tabs>
          <w:tab w:val="num" w:pos="1418"/>
        </w:tabs>
        <w:ind w:left="1418" w:hanging="567"/>
      </w:pPr>
    </w:lvl>
    <w:lvl w:ilvl="3">
      <w:start w:val="1"/>
      <w:numFmt w:val="taiwaneseCountingThousand"/>
      <w:suff w:val="nothing"/>
      <w:lvlText w:val="%4、"/>
      <w:lvlJc w:val="left"/>
      <w:pPr>
        <w:tabs>
          <w:tab w:val="num" w:pos="1984"/>
        </w:tabs>
        <w:ind w:left="1984" w:hanging="708"/>
      </w:p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</w:lvl>
  </w:abstractNum>
  <w:abstractNum w:abstractNumId="12" w15:restartNumberingAfterBreak="0">
    <w:nsid w:val="4A1F42FF"/>
    <w:multiLevelType w:val="multilevel"/>
    <w:tmpl w:val="7EF62EEC"/>
    <w:lvl w:ilvl="0">
      <w:start w:val="1"/>
      <w:numFmt w:val="taiwaneseCountingThousand"/>
      <w:suff w:val="nothing"/>
      <w:lvlText w:val="%1、"/>
      <w:lvlJc w:val="left"/>
      <w:pPr>
        <w:ind w:left="144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192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216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264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13" w15:restartNumberingAfterBreak="0">
    <w:nsid w:val="5C4B7E90"/>
    <w:multiLevelType w:val="multilevel"/>
    <w:tmpl w:val="55DC3648"/>
    <w:lvl w:ilvl="0">
      <w:start w:val="1"/>
      <w:numFmt w:val="taiwaneseCountingThousand"/>
      <w:suff w:val="nothing"/>
      <w:lvlText w:val="%1、"/>
      <w:lvlJc w:val="left"/>
      <w:pPr>
        <w:tabs>
          <w:tab w:val="num" w:pos="425"/>
        </w:tabs>
        <w:ind w:left="240" w:hanging="480"/>
      </w:pPr>
    </w:lvl>
    <w:lvl w:ilvl="1">
      <w:start w:val="1"/>
      <w:numFmt w:val="taiwaneseCountingThousand"/>
      <w:suff w:val="nothing"/>
      <w:lvlText w:val="（%2）"/>
      <w:lvlJc w:val="left"/>
      <w:pPr>
        <w:tabs>
          <w:tab w:val="num" w:pos="992"/>
        </w:tabs>
        <w:ind w:left="720" w:hanging="720"/>
      </w:pPr>
    </w:lvl>
    <w:lvl w:ilvl="2">
      <w:start w:val="1"/>
      <w:numFmt w:val="decimalFullWidth"/>
      <w:suff w:val="nothing"/>
      <w:lvlText w:val="%3、"/>
      <w:lvlJc w:val="left"/>
      <w:pPr>
        <w:tabs>
          <w:tab w:val="num" w:pos="1418"/>
        </w:tabs>
        <w:ind w:left="960" w:hanging="480"/>
      </w:pPr>
    </w:lvl>
    <w:lvl w:ilvl="3">
      <w:start w:val="1"/>
      <w:numFmt w:val="decimalFullWidth"/>
      <w:suff w:val="nothing"/>
      <w:lvlText w:val="（%4）"/>
      <w:lvlJc w:val="left"/>
      <w:pPr>
        <w:tabs>
          <w:tab w:val="num" w:pos="1984"/>
        </w:tabs>
        <w:ind w:left="1440" w:hanging="720"/>
      </w:p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</w:lvl>
  </w:abstractNum>
  <w:abstractNum w:abstractNumId="14" w15:restartNumberingAfterBreak="0">
    <w:nsid w:val="774323F5"/>
    <w:multiLevelType w:val="singleLevel"/>
    <w:tmpl w:val="913A0928"/>
    <w:lvl w:ilvl="0">
      <w:start w:val="1"/>
      <w:numFmt w:val="taiwaneseCountingThousand"/>
      <w:lvlText w:val="%1、"/>
      <w:lvlJc w:val="left"/>
      <w:pPr>
        <w:tabs>
          <w:tab w:val="num" w:pos="1760"/>
        </w:tabs>
        <w:ind w:left="1760" w:hanging="1760"/>
      </w:pPr>
      <w:rPr>
        <w:rFonts w:hint="eastAsia"/>
      </w:rPr>
    </w:lvl>
  </w:abstractNum>
  <w:abstractNum w:abstractNumId="15" w15:restartNumberingAfterBreak="0">
    <w:nsid w:val="7EFE25D1"/>
    <w:multiLevelType w:val="multilevel"/>
    <w:tmpl w:val="2F4830EE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num w:numId="1" w16cid:durableId="902719106">
    <w:abstractNumId w:val="14"/>
  </w:num>
  <w:num w:numId="2" w16cid:durableId="1026835260">
    <w:abstractNumId w:val="15"/>
  </w:num>
  <w:num w:numId="3" w16cid:durableId="1748575648">
    <w:abstractNumId w:val="0"/>
  </w:num>
  <w:num w:numId="4" w16cid:durableId="2005275074">
    <w:abstractNumId w:val="5"/>
  </w:num>
  <w:num w:numId="5" w16cid:durableId="1277761214">
    <w:abstractNumId w:val="10"/>
  </w:num>
  <w:num w:numId="6" w16cid:durableId="2004578215">
    <w:abstractNumId w:val="9"/>
  </w:num>
  <w:num w:numId="7" w16cid:durableId="1869487581">
    <w:abstractNumId w:val="3"/>
  </w:num>
  <w:num w:numId="8" w16cid:durableId="2021855704">
    <w:abstractNumId w:val="12"/>
  </w:num>
  <w:num w:numId="9" w16cid:durableId="1227910838">
    <w:abstractNumId w:val="8"/>
  </w:num>
  <w:num w:numId="10" w16cid:durableId="815806506">
    <w:abstractNumId w:val="6"/>
  </w:num>
  <w:num w:numId="11" w16cid:durableId="30959460">
    <w:abstractNumId w:val="7"/>
  </w:num>
  <w:num w:numId="12" w16cid:durableId="1227380854">
    <w:abstractNumId w:val="11"/>
  </w:num>
  <w:num w:numId="13" w16cid:durableId="98648158">
    <w:abstractNumId w:val="4"/>
  </w:num>
  <w:num w:numId="14" w16cid:durableId="669674655">
    <w:abstractNumId w:val="1"/>
  </w:num>
  <w:num w:numId="15" w16cid:durableId="135538384">
    <w:abstractNumId w:val="2"/>
  </w:num>
  <w:num w:numId="16" w16cid:durableId="368796028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480"/>
  <w:drawingGridHorizontalSpacing w:val="161"/>
  <w:drawingGridVerticalSpacing w:val="245"/>
  <w:displayHorizontalDrawingGridEvery w:val="0"/>
  <w:characterSpacingControl w:val="compressPunctuation"/>
  <w:hdrShapeDefaults>
    <o:shapedefaults v:ext="edit" spidmax="2105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printColBlack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3F3DAD"/>
    <w:rsid w:val="00071678"/>
    <w:rsid w:val="00092419"/>
    <w:rsid w:val="000F7317"/>
    <w:rsid w:val="00163792"/>
    <w:rsid w:val="001A53E3"/>
    <w:rsid w:val="00242288"/>
    <w:rsid w:val="00255DB7"/>
    <w:rsid w:val="002F00B8"/>
    <w:rsid w:val="00310754"/>
    <w:rsid w:val="00342017"/>
    <w:rsid w:val="003629E1"/>
    <w:rsid w:val="003E7132"/>
    <w:rsid w:val="003F3DAD"/>
    <w:rsid w:val="00437670"/>
    <w:rsid w:val="00444331"/>
    <w:rsid w:val="00450778"/>
    <w:rsid w:val="00472E39"/>
    <w:rsid w:val="006A7F38"/>
    <w:rsid w:val="007F4D7C"/>
    <w:rsid w:val="008A4302"/>
    <w:rsid w:val="009745AE"/>
    <w:rsid w:val="00A01FC0"/>
    <w:rsid w:val="00A44DA4"/>
    <w:rsid w:val="00AC3B52"/>
    <w:rsid w:val="00AE2BE1"/>
    <w:rsid w:val="00B12980"/>
    <w:rsid w:val="00B7449D"/>
    <w:rsid w:val="00C4119C"/>
    <w:rsid w:val="00CC091D"/>
    <w:rsid w:val="00CC4EA4"/>
    <w:rsid w:val="00CD7C8A"/>
    <w:rsid w:val="00CE627C"/>
    <w:rsid w:val="00D4685E"/>
    <w:rsid w:val="00DC3DF2"/>
    <w:rsid w:val="00E33651"/>
    <w:rsid w:val="00F01EDC"/>
    <w:rsid w:val="00F036CC"/>
    <w:rsid w:val="00F574C1"/>
    <w:rsid w:val="00F76161"/>
    <w:rsid w:val="00FA65CD"/>
    <w:rsid w:val="00FC58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05"/>
    <o:shapelayout v:ext="edit">
      <o:idmap v:ext="edit" data="2"/>
    </o:shapelayout>
  </w:shapeDefaults>
  <w:decimalSymbol w:val="."/>
  <w:listSeparator w:val=","/>
  <w14:docId w14:val="4F51CEBE"/>
  <w15:chartTrackingRefBased/>
  <w15:docId w15:val="{995BFF32-6C7E-4869-9553-484BA93D56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FC5809"/>
    <w:pPr>
      <w:widowControl w:val="0"/>
    </w:pPr>
    <w:rPr>
      <w:kern w:val="2"/>
      <w:sz w:val="18"/>
    </w:rPr>
  </w:style>
  <w:style w:type="paragraph" w:styleId="1">
    <w:name w:val="heading 1"/>
    <w:basedOn w:val="a"/>
    <w:next w:val="a"/>
    <w:qFormat/>
    <w:pPr>
      <w:keepNext/>
      <w:numPr>
        <w:numId w:val="14"/>
      </w:numPr>
      <w:spacing w:before="180" w:after="180" w:line="720" w:lineRule="auto"/>
      <w:outlineLvl w:val="0"/>
    </w:pPr>
    <w:rPr>
      <w:rFonts w:ascii="Arial" w:hAnsi="Arial"/>
      <w:b/>
      <w:kern w:val="52"/>
      <w:sz w:val="52"/>
    </w:rPr>
  </w:style>
  <w:style w:type="paragraph" w:styleId="2">
    <w:name w:val="heading 2"/>
    <w:basedOn w:val="a"/>
    <w:next w:val="a0"/>
    <w:qFormat/>
    <w:pPr>
      <w:keepNext/>
      <w:numPr>
        <w:ilvl w:val="1"/>
        <w:numId w:val="14"/>
      </w:numPr>
      <w:spacing w:line="720" w:lineRule="auto"/>
      <w:outlineLvl w:val="1"/>
    </w:pPr>
    <w:rPr>
      <w:rFonts w:ascii="Arial" w:hAnsi="Arial"/>
      <w:b/>
      <w:sz w:val="48"/>
    </w:rPr>
  </w:style>
  <w:style w:type="paragraph" w:styleId="3">
    <w:name w:val="heading 3"/>
    <w:basedOn w:val="a"/>
    <w:next w:val="a0"/>
    <w:qFormat/>
    <w:pPr>
      <w:keepNext/>
      <w:numPr>
        <w:ilvl w:val="2"/>
        <w:numId w:val="14"/>
      </w:numPr>
      <w:spacing w:line="720" w:lineRule="auto"/>
      <w:outlineLvl w:val="2"/>
    </w:pPr>
    <w:rPr>
      <w:rFonts w:ascii="Arial" w:hAnsi="Arial"/>
      <w:b/>
      <w:sz w:val="36"/>
    </w:rPr>
  </w:style>
  <w:style w:type="paragraph" w:styleId="4">
    <w:name w:val="heading 4"/>
    <w:basedOn w:val="a"/>
    <w:next w:val="a0"/>
    <w:qFormat/>
    <w:pPr>
      <w:keepNext/>
      <w:numPr>
        <w:ilvl w:val="3"/>
        <w:numId w:val="14"/>
      </w:numPr>
      <w:spacing w:line="720" w:lineRule="auto"/>
      <w:outlineLvl w:val="3"/>
    </w:pPr>
    <w:rPr>
      <w:rFonts w:ascii="Arial" w:hAnsi="Arial"/>
      <w:sz w:val="36"/>
    </w:rPr>
  </w:style>
  <w:style w:type="paragraph" w:styleId="5">
    <w:name w:val="heading 5"/>
    <w:basedOn w:val="a"/>
    <w:next w:val="a0"/>
    <w:qFormat/>
    <w:pPr>
      <w:keepNext/>
      <w:numPr>
        <w:ilvl w:val="4"/>
        <w:numId w:val="14"/>
      </w:numPr>
      <w:spacing w:line="720" w:lineRule="auto"/>
      <w:outlineLvl w:val="4"/>
    </w:pPr>
    <w:rPr>
      <w:rFonts w:ascii="Arial" w:hAnsi="Arial"/>
      <w:b/>
      <w:sz w:val="36"/>
    </w:rPr>
  </w:style>
  <w:style w:type="paragraph" w:styleId="6">
    <w:name w:val="heading 6"/>
    <w:basedOn w:val="a"/>
    <w:next w:val="a0"/>
    <w:qFormat/>
    <w:pPr>
      <w:keepNext/>
      <w:numPr>
        <w:ilvl w:val="5"/>
        <w:numId w:val="14"/>
      </w:numPr>
      <w:spacing w:line="720" w:lineRule="auto"/>
      <w:outlineLvl w:val="5"/>
    </w:pPr>
    <w:rPr>
      <w:rFonts w:ascii="Arial" w:hAnsi="Arial"/>
      <w:sz w:val="36"/>
    </w:rPr>
  </w:style>
  <w:style w:type="paragraph" w:styleId="7">
    <w:name w:val="heading 7"/>
    <w:basedOn w:val="a"/>
    <w:next w:val="a0"/>
    <w:qFormat/>
    <w:pPr>
      <w:keepNext/>
      <w:numPr>
        <w:ilvl w:val="6"/>
        <w:numId w:val="14"/>
      </w:numPr>
      <w:spacing w:line="720" w:lineRule="auto"/>
      <w:outlineLvl w:val="6"/>
    </w:pPr>
    <w:rPr>
      <w:rFonts w:ascii="Arial" w:hAnsi="Arial"/>
      <w:b/>
      <w:sz w:val="36"/>
    </w:rPr>
  </w:style>
  <w:style w:type="paragraph" w:styleId="8">
    <w:name w:val="heading 8"/>
    <w:basedOn w:val="a"/>
    <w:next w:val="a0"/>
    <w:qFormat/>
    <w:pPr>
      <w:keepNext/>
      <w:numPr>
        <w:ilvl w:val="7"/>
        <w:numId w:val="14"/>
      </w:numPr>
      <w:spacing w:line="720" w:lineRule="auto"/>
      <w:outlineLvl w:val="7"/>
    </w:pPr>
    <w:rPr>
      <w:rFonts w:ascii="Arial" w:hAnsi="Arial"/>
      <w:sz w:val="36"/>
    </w:rPr>
  </w:style>
  <w:style w:type="paragraph" w:styleId="9">
    <w:name w:val="heading 9"/>
    <w:basedOn w:val="a"/>
    <w:next w:val="a0"/>
    <w:qFormat/>
    <w:pPr>
      <w:keepNext/>
      <w:numPr>
        <w:ilvl w:val="8"/>
        <w:numId w:val="14"/>
      </w:numPr>
      <w:spacing w:line="720" w:lineRule="auto"/>
      <w:outlineLvl w:val="8"/>
    </w:pPr>
    <w:rPr>
      <w:rFonts w:ascii="Arial" w:hAnsi="Arial"/>
      <w:sz w:val="36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pPr>
      <w:tabs>
        <w:tab w:val="center" w:pos="4153"/>
        <w:tab w:val="right" w:pos="8306"/>
      </w:tabs>
      <w:snapToGrid w:val="0"/>
    </w:pPr>
    <w:rPr>
      <w:sz w:val="20"/>
    </w:rPr>
  </w:style>
  <w:style w:type="paragraph" w:customStyle="1" w:styleId="a5">
    <w:name w:val="公文(全銜)"/>
    <w:autoRedefine/>
    <w:pPr>
      <w:widowControl w:val="0"/>
      <w:spacing w:line="0" w:lineRule="atLeast"/>
      <w:textAlignment w:val="center"/>
    </w:pPr>
    <w:rPr>
      <w:rFonts w:eastAsia="標楷體"/>
      <w:noProof/>
      <w:kern w:val="2"/>
      <w:sz w:val="40"/>
    </w:rPr>
  </w:style>
  <w:style w:type="paragraph" w:customStyle="1" w:styleId="a6">
    <w:name w:val="公文(共用樣式)"/>
    <w:pPr>
      <w:widowControl w:val="0"/>
      <w:spacing w:line="0" w:lineRule="atLeast"/>
    </w:pPr>
    <w:rPr>
      <w:rFonts w:eastAsia="標楷體"/>
      <w:noProof/>
      <w:kern w:val="2"/>
      <w:sz w:val="24"/>
    </w:rPr>
  </w:style>
  <w:style w:type="paragraph" w:customStyle="1" w:styleId="a7">
    <w:name w:val="公文(速別)"/>
    <w:basedOn w:val="a6"/>
  </w:style>
  <w:style w:type="paragraph" w:customStyle="1" w:styleId="a8">
    <w:name w:val="公文(密等)"/>
    <w:basedOn w:val="a6"/>
  </w:style>
  <w:style w:type="paragraph" w:customStyle="1" w:styleId="a9">
    <w:name w:val="公文(發文日期)"/>
    <w:basedOn w:val="a6"/>
    <w:next w:val="aa"/>
  </w:style>
  <w:style w:type="paragraph" w:customStyle="1" w:styleId="ab">
    <w:name w:val="公文(發文字號)"/>
    <w:basedOn w:val="a6"/>
    <w:next w:val="aa"/>
  </w:style>
  <w:style w:type="paragraph" w:customStyle="1" w:styleId="ac">
    <w:name w:val="公文(附件)"/>
    <w:basedOn w:val="a6"/>
    <w:next w:val="ad"/>
  </w:style>
  <w:style w:type="paragraph" w:customStyle="1" w:styleId="ae">
    <w:name w:val="公文(地址)"/>
    <w:basedOn w:val="a6"/>
    <w:pPr>
      <w:tabs>
        <w:tab w:val="left" w:pos="9639"/>
        <w:tab w:val="left" w:pos="10773"/>
      </w:tabs>
      <w:ind w:right="-851"/>
    </w:pPr>
    <w:rPr>
      <w:sz w:val="20"/>
    </w:rPr>
  </w:style>
  <w:style w:type="paragraph" w:customStyle="1" w:styleId="af">
    <w:name w:val="公文(正本)"/>
    <w:basedOn w:val="a6"/>
    <w:next w:val="ad"/>
    <w:pPr>
      <w:ind w:left="720" w:hanging="720"/>
    </w:pPr>
  </w:style>
  <w:style w:type="paragraph" w:customStyle="1" w:styleId="af0">
    <w:name w:val="公文(副本)"/>
    <w:basedOn w:val="a6"/>
    <w:next w:val="ad"/>
    <w:pPr>
      <w:ind w:left="720" w:hanging="720"/>
    </w:pPr>
  </w:style>
  <w:style w:type="paragraph" w:customStyle="1" w:styleId="af1">
    <w:name w:val="公文(受文者)"/>
    <w:basedOn w:val="a6"/>
    <w:next w:val="af2"/>
    <w:autoRedefine/>
    <w:pPr>
      <w:spacing w:after="200"/>
    </w:pPr>
    <w:rPr>
      <w:sz w:val="32"/>
    </w:rPr>
  </w:style>
  <w:style w:type="paragraph" w:customStyle="1" w:styleId="af3">
    <w:name w:val="公文(主旨)"/>
    <w:basedOn w:val="a6"/>
    <w:next w:val="af4"/>
    <w:pPr>
      <w:spacing w:line="500" w:lineRule="exact"/>
      <w:ind w:left="958" w:hanging="958"/>
    </w:pPr>
    <w:rPr>
      <w:sz w:val="32"/>
    </w:rPr>
  </w:style>
  <w:style w:type="paragraph" w:customStyle="1" w:styleId="af5">
    <w:name w:val="公文(裝訂線)"/>
    <w:basedOn w:val="a"/>
    <w:pPr>
      <w:widowControl/>
      <w:adjustRightInd w:val="0"/>
      <w:snapToGrid w:val="0"/>
      <w:spacing w:line="240" w:lineRule="atLeast"/>
      <w:textAlignment w:val="baseline"/>
    </w:pPr>
    <w:rPr>
      <w:rFonts w:ascii="新細明體"/>
      <w:noProof/>
      <w:color w:val="FF0000"/>
      <w:kern w:val="0"/>
    </w:rPr>
  </w:style>
  <w:style w:type="paragraph" w:customStyle="1" w:styleId="af6">
    <w:name w:val="公文(會辦單位)"/>
    <w:basedOn w:val="af7"/>
    <w:pPr>
      <w:spacing w:afterLines="550" w:after="550" w:line="240" w:lineRule="auto"/>
    </w:pPr>
    <w:rPr>
      <w:sz w:val="28"/>
    </w:rPr>
  </w:style>
  <w:style w:type="paragraph" w:customStyle="1" w:styleId="af8">
    <w:name w:val="公文(敬陳)"/>
    <w:basedOn w:val="a6"/>
    <w:pPr>
      <w:ind w:left="1701"/>
    </w:pPr>
    <w:rPr>
      <w:sz w:val="32"/>
    </w:rPr>
  </w:style>
  <w:style w:type="paragraph" w:customStyle="1" w:styleId="af9">
    <w:name w:val="公文(主管)"/>
    <w:basedOn w:val="a6"/>
    <w:pPr>
      <w:tabs>
        <w:tab w:val="left" w:pos="1701"/>
      </w:tabs>
    </w:pPr>
    <w:rPr>
      <w:sz w:val="40"/>
    </w:rPr>
  </w:style>
  <w:style w:type="paragraph" w:styleId="afa">
    <w:name w:val="footer"/>
    <w:basedOn w:val="a"/>
    <w:pPr>
      <w:tabs>
        <w:tab w:val="center" w:pos="4153"/>
        <w:tab w:val="right" w:pos="8306"/>
      </w:tabs>
      <w:snapToGrid w:val="0"/>
    </w:pPr>
    <w:rPr>
      <w:sz w:val="20"/>
    </w:rPr>
  </w:style>
  <w:style w:type="character" w:styleId="afb">
    <w:name w:val="page number"/>
    <w:basedOn w:val="a1"/>
  </w:style>
  <w:style w:type="paragraph" w:styleId="a0">
    <w:name w:val="Normal Indent"/>
    <w:basedOn w:val="a"/>
    <w:pPr>
      <w:ind w:left="480"/>
    </w:pPr>
  </w:style>
  <w:style w:type="paragraph" w:customStyle="1" w:styleId="afc">
    <w:name w:val="公文(頁碼)"/>
    <w:basedOn w:val="a6"/>
    <w:rPr>
      <w:color w:val="FF0000"/>
      <w:sz w:val="28"/>
    </w:rPr>
  </w:style>
  <w:style w:type="paragraph" w:customStyle="1" w:styleId="afd">
    <w:name w:val="公文(聯絡人)"/>
    <w:basedOn w:val="a6"/>
    <w:next w:val="afe"/>
    <w:pPr>
      <w:spacing w:line="320" w:lineRule="exact"/>
      <w:ind w:left="8278"/>
    </w:pPr>
    <w:rPr>
      <w:sz w:val="28"/>
    </w:rPr>
  </w:style>
  <w:style w:type="paragraph" w:customStyle="1" w:styleId="aff">
    <w:name w:val="公文(開會事由)"/>
    <w:basedOn w:val="a6"/>
    <w:next w:val="aff0"/>
    <w:pPr>
      <w:ind w:left="1600" w:hanging="1600"/>
    </w:pPr>
    <w:rPr>
      <w:sz w:val="28"/>
    </w:rPr>
  </w:style>
  <w:style w:type="paragraph" w:customStyle="1" w:styleId="aff1">
    <w:name w:val="公文(開會時間)"/>
    <w:basedOn w:val="a6"/>
    <w:next w:val="aff0"/>
    <w:pPr>
      <w:ind w:left="1758" w:hanging="1758"/>
    </w:pPr>
    <w:rPr>
      <w:sz w:val="32"/>
    </w:rPr>
  </w:style>
  <w:style w:type="paragraph" w:customStyle="1" w:styleId="aff2">
    <w:name w:val="公文(開會地點)"/>
    <w:basedOn w:val="a6"/>
    <w:next w:val="aff0"/>
    <w:pPr>
      <w:ind w:left="1758" w:hanging="1758"/>
    </w:pPr>
    <w:rPr>
      <w:sz w:val="32"/>
    </w:rPr>
  </w:style>
  <w:style w:type="paragraph" w:customStyle="1" w:styleId="aff3">
    <w:name w:val="公文(主持人)"/>
    <w:basedOn w:val="a6"/>
    <w:next w:val="aff4"/>
    <w:pPr>
      <w:ind w:left="1120" w:hanging="1120"/>
    </w:pPr>
    <w:rPr>
      <w:sz w:val="28"/>
    </w:rPr>
  </w:style>
  <w:style w:type="paragraph" w:customStyle="1" w:styleId="aff5">
    <w:name w:val="公文(出席者)"/>
    <w:basedOn w:val="a6"/>
    <w:next w:val="aff4"/>
    <w:pPr>
      <w:ind w:left="1440" w:hanging="1440"/>
    </w:pPr>
    <w:rPr>
      <w:sz w:val="32"/>
    </w:rPr>
  </w:style>
  <w:style w:type="paragraph" w:customStyle="1" w:styleId="aff6">
    <w:name w:val="公文(列席者)"/>
    <w:basedOn w:val="a6"/>
    <w:next w:val="aff4"/>
    <w:pPr>
      <w:ind w:left="1440" w:hanging="1440"/>
    </w:pPr>
    <w:rPr>
      <w:sz w:val="32"/>
    </w:rPr>
  </w:style>
  <w:style w:type="paragraph" w:customStyle="1" w:styleId="aff7">
    <w:name w:val="公文(備註)"/>
    <w:basedOn w:val="a6"/>
    <w:next w:val="ad"/>
    <w:pPr>
      <w:ind w:left="840" w:hanging="840"/>
    </w:pPr>
  </w:style>
  <w:style w:type="paragraph" w:customStyle="1" w:styleId="af4">
    <w:name w:val="公文(後續段落_主旨)"/>
    <w:basedOn w:val="a6"/>
    <w:pPr>
      <w:ind w:left="958"/>
    </w:pPr>
    <w:rPr>
      <w:sz w:val="32"/>
    </w:rPr>
  </w:style>
  <w:style w:type="paragraph" w:customStyle="1" w:styleId="aff0">
    <w:name w:val="公文(後續段落_開會事由)"/>
    <w:basedOn w:val="a6"/>
    <w:pPr>
      <w:ind w:left="1758"/>
    </w:pPr>
    <w:rPr>
      <w:sz w:val="32"/>
    </w:rPr>
  </w:style>
  <w:style w:type="paragraph" w:customStyle="1" w:styleId="af2">
    <w:name w:val="公文(後續段落_受文者)"/>
    <w:basedOn w:val="a6"/>
    <w:pPr>
      <w:ind w:left="1440"/>
    </w:pPr>
    <w:rPr>
      <w:sz w:val="32"/>
    </w:rPr>
  </w:style>
  <w:style w:type="paragraph" w:customStyle="1" w:styleId="ad">
    <w:name w:val="公文(後續段落_副本)"/>
    <w:basedOn w:val="a6"/>
    <w:pPr>
      <w:ind w:left="840"/>
    </w:pPr>
  </w:style>
  <w:style w:type="paragraph" w:customStyle="1" w:styleId="aff4">
    <w:name w:val="公文(後續段落_主持人)"/>
    <w:basedOn w:val="a6"/>
    <w:pPr>
      <w:ind w:left="1440"/>
    </w:pPr>
    <w:rPr>
      <w:sz w:val="32"/>
    </w:rPr>
  </w:style>
  <w:style w:type="paragraph" w:customStyle="1" w:styleId="aa">
    <w:name w:val="公文(後續段落_發文日期)"/>
    <w:basedOn w:val="a6"/>
    <w:pPr>
      <w:ind w:left="1320"/>
    </w:pPr>
  </w:style>
  <w:style w:type="paragraph" w:styleId="aff8">
    <w:name w:val="macro"/>
    <w:semiHidden/>
    <w:pPr>
      <w:widowControl w:val="0"/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kinsoku w:val="0"/>
      <w:overflowPunct w:val="0"/>
      <w:autoSpaceDE w:val="0"/>
      <w:autoSpaceDN w:val="0"/>
      <w:snapToGrid w:val="0"/>
    </w:pPr>
    <w:rPr>
      <w:rFonts w:ascii="Courier New" w:hAnsi="Courier New"/>
      <w:kern w:val="2"/>
      <w:sz w:val="24"/>
    </w:rPr>
  </w:style>
  <w:style w:type="paragraph" w:customStyle="1" w:styleId="aff9">
    <w:name w:val="公文(首長)"/>
    <w:basedOn w:val="a6"/>
    <w:pPr>
      <w:tabs>
        <w:tab w:val="left" w:pos="7088"/>
      </w:tabs>
      <w:ind w:left="1440" w:hanging="1440"/>
    </w:pPr>
    <w:rPr>
      <w:sz w:val="32"/>
    </w:rPr>
  </w:style>
  <w:style w:type="paragraph" w:customStyle="1" w:styleId="affa">
    <w:name w:val="公文(傳真)"/>
    <w:basedOn w:val="a6"/>
    <w:pPr>
      <w:tabs>
        <w:tab w:val="left" w:pos="10773"/>
      </w:tabs>
    </w:pPr>
    <w:rPr>
      <w:sz w:val="20"/>
    </w:rPr>
  </w:style>
  <w:style w:type="paragraph" w:customStyle="1" w:styleId="afe">
    <w:name w:val="公文(後續段落_聯絡人)"/>
    <w:basedOn w:val="a6"/>
    <w:pPr>
      <w:spacing w:line="320" w:lineRule="exact"/>
      <w:ind w:left="10376"/>
    </w:pPr>
    <w:rPr>
      <w:sz w:val="28"/>
    </w:rPr>
  </w:style>
  <w:style w:type="paragraph" w:customStyle="1" w:styleId="affb">
    <w:name w:val="公文(草擬人)"/>
    <w:basedOn w:val="a6"/>
    <w:pPr>
      <w:ind w:right="1134"/>
      <w:jc w:val="right"/>
    </w:pPr>
    <w:rPr>
      <w:sz w:val="32"/>
    </w:rPr>
  </w:style>
  <w:style w:type="paragraph" w:customStyle="1" w:styleId="affc">
    <w:name w:val="公文(檔號)"/>
    <w:basedOn w:val="a6"/>
    <w:rPr>
      <w:color w:val="FF0000"/>
    </w:rPr>
  </w:style>
  <w:style w:type="paragraph" w:customStyle="1" w:styleId="affd">
    <w:name w:val="公文(承辦單位)"/>
    <w:basedOn w:val="a6"/>
    <w:pPr>
      <w:snapToGrid w:val="0"/>
      <w:jc w:val="right"/>
    </w:pPr>
    <w:rPr>
      <w:sz w:val="20"/>
    </w:rPr>
  </w:style>
  <w:style w:type="paragraph" w:customStyle="1" w:styleId="affe">
    <w:name w:val="公文(敬會)"/>
    <w:basedOn w:val="a6"/>
    <w:next w:val="afff"/>
    <w:pPr>
      <w:adjustRightInd w:val="0"/>
      <w:snapToGrid w:val="0"/>
      <w:ind w:left="2835"/>
    </w:pPr>
    <w:rPr>
      <w:sz w:val="32"/>
    </w:rPr>
  </w:style>
  <w:style w:type="paragraph" w:customStyle="1" w:styleId="afff">
    <w:name w:val="公文(後續段落_敬會)"/>
    <w:basedOn w:val="a6"/>
    <w:pPr>
      <w:adjustRightInd w:val="0"/>
      <w:snapToGrid w:val="0"/>
      <w:ind w:left="720"/>
    </w:pPr>
    <w:rPr>
      <w:noProof w:val="0"/>
    </w:rPr>
  </w:style>
  <w:style w:type="paragraph" w:customStyle="1" w:styleId="af7">
    <w:name w:val="公文(空白行)"/>
    <w:basedOn w:val="a6"/>
  </w:style>
  <w:style w:type="paragraph" w:customStyle="1" w:styleId="afff0">
    <w:name w:val="公文(說明事項)"/>
    <w:basedOn w:val="af3"/>
    <w:pPr>
      <w:ind w:hanging="640"/>
    </w:pPr>
  </w:style>
  <w:style w:type="paragraph" w:customStyle="1" w:styleId="afff1">
    <w:name w:val="公文(判行)"/>
    <w:basedOn w:val="a6"/>
    <w:pPr>
      <w:jc w:val="distribute"/>
    </w:pPr>
    <w:rPr>
      <w:sz w:val="28"/>
    </w:rPr>
  </w:style>
  <w:style w:type="paragraph" w:customStyle="1" w:styleId="afff2">
    <w:name w:val="公文(會辦人員)"/>
    <w:basedOn w:val="aff3"/>
    <w:pPr>
      <w:spacing w:afterLines="200" w:after="200"/>
      <w:ind w:left="1123" w:hanging="1123"/>
    </w:pPr>
  </w:style>
  <w:style w:type="paragraph" w:customStyle="1" w:styleId="afff3">
    <w:name w:val="公文(承辦人員)"/>
    <w:basedOn w:val="af6"/>
    <w:pPr>
      <w:spacing w:afterLines="300" w:after="300"/>
    </w:pPr>
  </w:style>
  <w:style w:type="table" w:styleId="afff4">
    <w:name w:val="Table Grid"/>
    <w:basedOn w:val="a2"/>
    <w:uiPriority w:val="39"/>
    <w:rsid w:val="003F3DA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HlDoc\GDLocal.dot" TargetMode="Externa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GDLocal</Template>
  <TotalTime>75</TotalTime>
  <Pages>4</Pages>
  <Words>238</Words>
  <Characters>1358</Characters>
  <Application>Microsoft Office Word</Application>
  <DocSecurity>0</DocSecurity>
  <Lines>11</Lines>
  <Paragraphs>3</Paragraphs>
  <ScaleCrop>false</ScaleCrop>
  <Company/>
  <LinksUpToDate>false</LinksUpToDate>
  <CharactersWithSpaces>1593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函</dc:subject>
  <cp:keywords/>
  <dc:description>這份文件是利用 GDMake 製作的公文。</dc:description>
  <cp:lastModifiedBy>林意玲</cp:lastModifiedBy>
  <cp:revision>23</cp:revision>
  <cp:lastPrinted>1999-08-04T03:31:00Z</cp:lastPrinted>
  <dcterms:created xsi:type="dcterms:W3CDTF">2019-06-18T06:28:00Z</dcterms:created>
  <dcterms:modified xsi:type="dcterms:W3CDTF">2023-03-08T08:14:00Z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修訂編號">
    <vt:lpwstr>1999.11.18</vt:lpwstr>
  </property>
</Properties>
</file>