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國立政治大學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臺北市文山區指南路二段64號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陳建豪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02-29393091#51331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paulcch@nccu.edu.tw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中華民國113年11月20日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政學程行管碩</w:t>
      </w:r>
      <w:r w:rsidR="009745AE">
        <w:rPr>
          <w:rFonts w:hint="eastAsia"/>
        </w:rPr>
        <w:t>字第</w:t>
      </w:r>
      <w:r>
        <w:t>1130039476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114碩專班簡章、114行管碩專班分則(共 2 個附件：1130039476-0-0.pdf、1130039476-0-1.pdf)（1130039476-0-0.pdf、1130039476-0-1.pdf，共二個電子檔案）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檢送本校社會科學學院「行政管理碩士學程」在職專班114學年度報考資訊，敬請協助轉知所屬各機關同仁，並鼓勵踴躍報名。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一、基於國家社會發展之需要，以及人文社會科學學術整合之趨勢，政大社科院整合院內各系所相關教學研究資源，提供在職人士進修管道，培育學養經驗俱佳的優質跨域人才。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二、學程將於113年11月26日至12月10日受理114學年度報考作業，相關資訊請見網址： https://mepa.nccu.edu.tw/      或搜尋：政大行管碩。</w:t>
      </w:r>
    </w:p>
    <w:p w14:paraId="1AFB767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三、檢附報考簡章及分則如附件。</w:t>
      </w:r>
    </w:p>
    <w:p w14:paraId="3BFD49B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四、學程聯絡人：陳助教，聯絡電話：02-29393091轉51331，電子郵件：mepa@nccu.edu.tw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大陸委員會、中央研究院、中央銀行、中央選舉委員會、中國信託金融控股股份有限公司、中國信託商業銀行股份有限公司、中國輸出入銀行、中華民國全國工業總會、中華民國全國商業總會、中華航空股份有限公司、中華電信股份有限公司、元大金融控股股份有限公司、元大商業銀行股份有限公司、內政部、內政部消防署、內政部國土管理署、內政部國家公園署、內政部警政署、公平交易委員會、文化部、文化部影視及流行音樂產業局、世新大學、司法院、台中商業銀行股份有限公司新店分行、台新金融控股股份有限公司、台灣中油股份有限公司、台灣自來水股份有限公司、台灣電力股份有限公司、外交部、外交部領事事務局、永豐金融控股股份有限公司、玉山金融控股股份有限公司、玉山商業銀行股份有限公司、立法院、交通部、交通部中央氣象署、交通部公路局、交通部公路局臺北區監理所、交通部民用航空局、交通部航港局、交通部運輸研究所、交通部鐵道局、交通部觀光署、兆豐金融控股股份有限公司、兆豐國際商業銀行股份有限公司新店分行、合作金庫金融控股股份有限公司、合作金庫商業銀行世貿分行、合作金庫商業銀行新店分行、考試院、行政院、行政院人事行政總處、行政院人事行政總處公務人力發展學院、行政院公共工程委員會、行政院主計總處、宜蘭縣政府、宜蘭縣議會、東吳大學、法務部、社團法人中華民國工商協進會、社團法人中華民國全國中小企業總會、金融監督管理委員會、金融監督管理委員會保險局、金融監督管理委員會銀行局、金融監督管理委員會檢查局、金融監督管理委員會證券期貨局、長榮航空股份有限公司、客家委員會、星宇航空股份有限公司、原住民族委員會、核能安全委員會、桃園市政府、桃園市政府警察局、桃園市議會、海洋委員會、海洋委員會海巡署、海洋委員會海洋保育署、財政部、財政部北區國稅局、財政部國有財產署、財政部國庫署、財政部臺北國稅局、財政部賦稅署、財政部關務署、財團法人中央通訊社、財團法人中央廣播電臺、財團法人中華經濟研究院、財團法人中衛發展中心、財團法人主婦聯盟環境保護基金會、財團法人台灣經濟研究院、財團法人台灣醫療改革基金會、財團法人台灣觀光協會、財團法人金車文教基金會、財團法人海峽交流基金會、財團法人國際合作發展基金會、財團法人富邦文教基金會、財團法人董氏基金會、財團法人勵馨社會福利事業基金會、國立故宮博物院、國立國父紀念館、國立臺北大學、國立臺灣大學、國立臺灣美術館、國立臺灣師範大學、國立臺灣博物館、國立歷史博物館、國防部、國軍退除役官兵輔導委員會、國家科學及技術委員會、國家原子能科技研究院、國家通訊傳播委員會、國家發展委員會、國泰金融控股股份有限公司、國票金融控股股份有限公司、基隆市政府、基隆市議會、基隆市警察局、教育部、第一金融控股股份有限公司、第一商業銀行股份有限公司、凱基金融控股股份有限公司、勞動部、勞動部勞工保險局、勞動部勞動力發展署、勞動部勞動基金運用局、勞動部職業安全衛生署、富邦金融控股股份有限公司、華南金融控股股份有限公司、華南商業銀行股份有限公司、華梵大學、開南大學、陽信商業銀行股份有限公司、新北市八里區公所、新北市三芝區公所、新北市三重區公所、新北市三峽區公所、新北市土城區公所、新北市中和區公所、新北市五股區公所、新北市平溪區公所、新北市永和區公所、新北市石門區公所、新北市石碇區公所、新北市汐止區公所、新北市坪林區公所、新北市林口區公所、新北市板橋區公所、新北市金山區公所、新北市政府、新北市政府警察局、新北市政府警察局三重分局、新北市政府警察局三峽分局、新北市政府警察局土城分局、新北市政府警察局中和分局、新北市政府警察局永和分局、新北市政府警察局汐止分局、新北市政府警察局林口分局、新北市政府警察局板橋分局、新北市政府警察局金山分局、新北市政府警察局保安警察大隊、新北市政府警察局海山分局、新北市政府警察局新店分局、新北市政府警察局新莊分局、新北市政府警察局瑞芳分局、新北市政府警察局樹林分局、新北市政府警察局蘆洲分局、新北市泰山區公所、新北市烏來區公所、新北市貢寮區公所、新北市淡水區公所、新北市深坑區公所、新北市新店區公所、新北市新莊區公所、新北市瑞芳區公所、新北市萬里區公所、新北市樹林區公所、新北市雙溪區公所、新北市蘆洲區公所、新北市議會、新北市鶯歌區公所、新光金融控股股份有限公司、新竹市警察局、經濟部、經濟部水利署、經濟部能源署、經濟部商業發展署、經濟部國際貿易署、經濟部產業發展署、經濟部標準檢驗局、農業部、農業部水產試驗所、農業部林業試驗所、農業部農田水利署、僑務委員會、實踐大學、彰化商業銀行股份有限公司、監察院、臺北市士林區公所、臺北市大同區公所、臺北市大安區公所、臺北市中山區公所、臺北市中正區公所、臺北市內湖區公所、臺北市文山區力行國民小學、臺北市文山區公所、臺北市文山區木柵國民小學、臺北市文山區永建國民小學、臺北市文山區志清國民小學、臺北市文山區明道國民小學、臺北市文山區景美國民小學、臺北市文山區景興國民小學、臺北市文山區溪口國民小學、臺北市文山區萬芳國民小學、臺北市文山區實踐國民小學、臺北市文山區興華國民小學、臺北市文山區興隆國民小學、臺北市文山區興德國民小學、臺北市北投區公所、臺北市立萬芳高級中學、臺北市松山區公所、臺北市信義區公所、臺北市南港區公所、臺北市政府、臺北市政府警察局、臺北市政府警察局士林分局、臺北市政府警察局大同分局、臺北市政府警察局大安分局、臺北市政府警察局中山分局、臺北市政府警察局內湖分局、臺北市政府警察局文山第一分局、臺北市政府警察局文山第二分局、臺北市政府警察局北投分局、臺北市政府警察局松山分局、臺北市政府警察局信義分局、臺北市政府警察局保安警察大隊、臺北市政府警察局南港分局、臺北市政府警察局萬華分局、臺北市萬華區公所、臺北市議會、臺北自來水事業處、臺灣土地銀行、臺灣土地銀行內湖分行、臺灣土地銀行文山分行、臺灣土地銀行新店分行、臺灣中小企業銀行股份有限公司、臺灣金融控股股份有限公司、臺灣新光商業銀行股份有限公司、臺灣新光商業銀行股份有限公司新店分行、臺灣銀行、臺灣銀行木柵分行、臺灣銀行新店分行、臺灣銀行臺北世貿中心分行、臺灣警察專科學校、銘傳大學、銓敘部、數位發展部、衛生福利部、環境部、總統府、聯邦商業銀行股份有限公司、本校各單位(電子布告欄)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  <w:r>
        <w:rPr>
          <w:rFonts w:hint="eastAsia"/>
        </w:rPr>
        <w:t>校長 李蔡彥</w:t>
      </w: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